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333E9" w14:textId="77777777" w:rsidR="008A5F63" w:rsidRPr="008A5F63" w:rsidRDefault="008A5F63" w:rsidP="008A5F63">
      <w:pPr>
        <w:shd w:val="clear" w:color="auto" w:fill="FFFFFF"/>
        <w:spacing w:after="240" w:line="240" w:lineRule="auto"/>
        <w:jc w:val="center"/>
        <w:textAlignment w:val="baseline"/>
        <w:outlineLvl w:val="1"/>
        <w:rPr>
          <w:rFonts w:ascii="Arial" w:eastAsia="Times New Roman" w:hAnsi="Arial" w:cs="Arial"/>
          <w:b/>
          <w:bCs/>
          <w:color w:val="444444"/>
          <w:kern w:val="0"/>
          <w:sz w:val="24"/>
          <w:szCs w:val="24"/>
          <w:lang w:eastAsia="ru-RU"/>
          <w14:ligatures w14:val="none"/>
        </w:rPr>
      </w:pPr>
      <w:r w:rsidRPr="008A5F63">
        <w:rPr>
          <w:rFonts w:ascii="Arial" w:eastAsia="Times New Roman" w:hAnsi="Arial" w:cs="Arial"/>
          <w:b/>
          <w:bCs/>
          <w:color w:val="444444"/>
          <w:kern w:val="0"/>
          <w:sz w:val="24"/>
          <w:szCs w:val="24"/>
          <w:lang w:eastAsia="ru-RU"/>
          <w14:ligatures w14:val="none"/>
        </w:rPr>
        <w:t>ПРАВИТЕЛЬСТВО СТАВРОПОЛЬСКОГО КРАЯ</w:t>
      </w:r>
      <w:r w:rsidRPr="008A5F63">
        <w:rPr>
          <w:rFonts w:ascii="Arial" w:eastAsia="Times New Roman" w:hAnsi="Arial" w:cs="Arial"/>
          <w:b/>
          <w:bCs/>
          <w:color w:val="444444"/>
          <w:kern w:val="0"/>
          <w:sz w:val="24"/>
          <w:szCs w:val="24"/>
          <w:lang w:eastAsia="ru-RU"/>
          <w14:ligatures w14:val="none"/>
        </w:rPr>
        <w:br/>
      </w:r>
      <w:r w:rsidRPr="008A5F63">
        <w:rPr>
          <w:rFonts w:ascii="Arial" w:eastAsia="Times New Roman" w:hAnsi="Arial" w:cs="Arial"/>
          <w:b/>
          <w:bCs/>
          <w:color w:val="444444"/>
          <w:kern w:val="0"/>
          <w:sz w:val="24"/>
          <w:szCs w:val="24"/>
          <w:lang w:eastAsia="ru-RU"/>
          <w14:ligatures w14:val="none"/>
        </w:rPr>
        <w:br/>
        <w:t>ПОСТАНОВЛЕНИЕ</w:t>
      </w:r>
      <w:r w:rsidRPr="008A5F63">
        <w:rPr>
          <w:rFonts w:ascii="Arial" w:eastAsia="Times New Roman" w:hAnsi="Arial" w:cs="Arial"/>
          <w:b/>
          <w:bCs/>
          <w:color w:val="444444"/>
          <w:kern w:val="0"/>
          <w:sz w:val="24"/>
          <w:szCs w:val="24"/>
          <w:lang w:eastAsia="ru-RU"/>
          <w14:ligatures w14:val="none"/>
        </w:rPr>
        <w:br/>
      </w:r>
      <w:r w:rsidRPr="008A5F63">
        <w:rPr>
          <w:rFonts w:ascii="Arial" w:eastAsia="Times New Roman" w:hAnsi="Arial" w:cs="Arial"/>
          <w:b/>
          <w:bCs/>
          <w:color w:val="444444"/>
          <w:kern w:val="0"/>
          <w:sz w:val="24"/>
          <w:szCs w:val="24"/>
          <w:lang w:eastAsia="ru-RU"/>
          <w14:ligatures w14:val="none"/>
        </w:rPr>
        <w:br/>
        <w:t>от 5 ноября 2014 года N 431-п</w:t>
      </w:r>
      <w:r w:rsidRPr="008A5F63">
        <w:rPr>
          <w:rFonts w:ascii="Arial" w:eastAsia="Times New Roman" w:hAnsi="Arial" w:cs="Arial"/>
          <w:b/>
          <w:bCs/>
          <w:color w:val="444444"/>
          <w:kern w:val="0"/>
          <w:sz w:val="24"/>
          <w:szCs w:val="24"/>
          <w:lang w:eastAsia="ru-RU"/>
          <w14:ligatures w14:val="none"/>
        </w:rPr>
        <w:br/>
      </w:r>
      <w:r w:rsidRPr="008A5F63">
        <w:rPr>
          <w:rFonts w:ascii="Arial" w:eastAsia="Times New Roman" w:hAnsi="Arial" w:cs="Arial"/>
          <w:b/>
          <w:bCs/>
          <w:color w:val="444444"/>
          <w:kern w:val="0"/>
          <w:sz w:val="24"/>
          <w:szCs w:val="24"/>
          <w:lang w:eastAsia="ru-RU"/>
          <w14:ligatures w14:val="none"/>
        </w:rPr>
        <w:br/>
      </w:r>
      <w:r w:rsidRPr="008A5F63">
        <w:rPr>
          <w:rFonts w:ascii="Arial" w:eastAsia="Times New Roman" w:hAnsi="Arial" w:cs="Arial"/>
          <w:b/>
          <w:bCs/>
          <w:color w:val="444444"/>
          <w:kern w:val="0"/>
          <w:sz w:val="24"/>
          <w:szCs w:val="24"/>
          <w:lang w:eastAsia="ru-RU"/>
          <w14:ligatures w14:val="none"/>
        </w:rPr>
        <w:br/>
        <w:t>Об утверждении размеров платы за предоставление социальных услуг и порядка ее взимания</w:t>
      </w:r>
    </w:p>
    <w:p w14:paraId="016B4D10" w14:textId="77777777" w:rsidR="008A5F63" w:rsidRPr="008A5F63" w:rsidRDefault="008A5F63" w:rsidP="008A5F63">
      <w:pPr>
        <w:shd w:val="clear" w:color="auto" w:fill="FFFFFF"/>
        <w:spacing w:after="0" w:line="240" w:lineRule="auto"/>
        <w:jc w:val="center"/>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(с изменениями на 3 августа 2023 года)</w:t>
      </w:r>
    </w:p>
    <w:p w14:paraId="0C780302" w14:textId="77777777" w:rsidR="008A5F63" w:rsidRPr="008A5F63" w:rsidRDefault="008A5F63" w:rsidP="008A5F63">
      <w:pPr>
        <w:shd w:val="clear" w:color="auto" w:fill="FFFFFF"/>
        <w:spacing w:after="0" w:line="240" w:lineRule="auto"/>
        <w:jc w:val="center"/>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(в ред. </w:t>
      </w:r>
      <w:hyperlink r:id="rId4" w:history="1">
        <w:r w:rsidRPr="008A5F63">
          <w:rPr>
            <w:rFonts w:ascii="Arial" w:eastAsia="Times New Roman" w:hAnsi="Arial" w:cs="Arial"/>
            <w:color w:val="2C4B99"/>
            <w:kern w:val="0"/>
            <w:sz w:val="24"/>
            <w:szCs w:val="24"/>
            <w:u w:val="single"/>
            <w:lang w:eastAsia="ru-RU"/>
            <w14:ligatures w14:val="none"/>
          </w:rPr>
          <w:t>постановлений Правительства Ставропольского края от 11.04.2016 N 140-п</w:t>
        </w:r>
      </w:hyperlink>
      <w:r w:rsidRPr="008A5F63">
        <w:rPr>
          <w:rFonts w:ascii="Arial" w:eastAsia="Times New Roman" w:hAnsi="Arial" w:cs="Arial"/>
          <w:color w:val="444444"/>
          <w:kern w:val="0"/>
          <w:sz w:val="24"/>
          <w:szCs w:val="24"/>
          <w:lang w:eastAsia="ru-RU"/>
          <w14:ligatures w14:val="none"/>
        </w:rPr>
        <w:t>, </w:t>
      </w:r>
      <w:hyperlink r:id="rId5" w:history="1">
        <w:r w:rsidRPr="008A5F63">
          <w:rPr>
            <w:rFonts w:ascii="Arial" w:eastAsia="Times New Roman" w:hAnsi="Arial" w:cs="Arial"/>
            <w:color w:val="2C4B99"/>
            <w:kern w:val="0"/>
            <w:sz w:val="24"/>
            <w:szCs w:val="24"/>
            <w:u w:val="single"/>
            <w:lang w:eastAsia="ru-RU"/>
            <w14:ligatures w14:val="none"/>
          </w:rPr>
          <w:t>от 03.08.2023 N 473-п</w:t>
        </w:r>
      </w:hyperlink>
      <w:r w:rsidRPr="008A5F63">
        <w:rPr>
          <w:rFonts w:ascii="Arial" w:eastAsia="Times New Roman" w:hAnsi="Arial" w:cs="Arial"/>
          <w:color w:val="444444"/>
          <w:kern w:val="0"/>
          <w:sz w:val="24"/>
          <w:szCs w:val="24"/>
          <w:lang w:eastAsia="ru-RU"/>
          <w14:ligatures w14:val="none"/>
        </w:rPr>
        <w:t>)</w:t>
      </w:r>
    </w:p>
    <w:p w14:paraId="73180CEF"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br/>
      </w:r>
    </w:p>
    <w:p w14:paraId="7CB534C7"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В целях реализации </w:t>
      </w:r>
      <w:hyperlink r:id="rId6" w:anchor="7EE0KH" w:history="1">
        <w:r w:rsidRPr="008A5F63">
          <w:rPr>
            <w:rFonts w:ascii="Arial" w:eastAsia="Times New Roman" w:hAnsi="Arial" w:cs="Arial"/>
            <w:color w:val="2C4B99"/>
            <w:kern w:val="0"/>
            <w:sz w:val="24"/>
            <w:szCs w:val="24"/>
            <w:u w:val="single"/>
            <w:lang w:eastAsia="ru-RU"/>
            <w14:ligatures w14:val="none"/>
          </w:rPr>
          <w:t>пункта 14 статьи 8</w:t>
        </w:r>
      </w:hyperlink>
      <w:r w:rsidRPr="008A5F63">
        <w:rPr>
          <w:rFonts w:ascii="Arial" w:eastAsia="Times New Roman" w:hAnsi="Arial" w:cs="Arial"/>
          <w:color w:val="444444"/>
          <w:kern w:val="0"/>
          <w:sz w:val="24"/>
          <w:szCs w:val="24"/>
          <w:lang w:eastAsia="ru-RU"/>
          <w14:ligatures w14:val="none"/>
        </w:rPr>
        <w:t> и </w:t>
      </w:r>
      <w:hyperlink r:id="rId7" w:anchor="8Q80M0" w:history="1">
        <w:r w:rsidRPr="008A5F63">
          <w:rPr>
            <w:rFonts w:ascii="Arial" w:eastAsia="Times New Roman" w:hAnsi="Arial" w:cs="Arial"/>
            <w:color w:val="2C4B99"/>
            <w:kern w:val="0"/>
            <w:sz w:val="24"/>
            <w:szCs w:val="24"/>
            <w:u w:val="single"/>
            <w:lang w:eastAsia="ru-RU"/>
            <w14:ligatures w14:val="none"/>
          </w:rPr>
          <w:t>статьи 32 Федерального закона "Об основах социального обслуживания граждан в Российской Федерации"</w:t>
        </w:r>
      </w:hyperlink>
      <w:r w:rsidRPr="008A5F63">
        <w:rPr>
          <w:rFonts w:ascii="Arial" w:eastAsia="Times New Roman" w:hAnsi="Arial" w:cs="Arial"/>
          <w:color w:val="444444"/>
          <w:kern w:val="0"/>
          <w:sz w:val="24"/>
          <w:szCs w:val="24"/>
          <w:lang w:eastAsia="ru-RU"/>
          <w14:ligatures w14:val="none"/>
        </w:rPr>
        <w:t> Правительство Ставропольского края постановляет:</w:t>
      </w:r>
      <w:r w:rsidRPr="008A5F63">
        <w:rPr>
          <w:rFonts w:ascii="Arial" w:eastAsia="Times New Roman" w:hAnsi="Arial" w:cs="Arial"/>
          <w:color w:val="444444"/>
          <w:kern w:val="0"/>
          <w:sz w:val="24"/>
          <w:szCs w:val="24"/>
          <w:lang w:eastAsia="ru-RU"/>
          <w14:ligatures w14:val="none"/>
        </w:rPr>
        <w:br/>
      </w:r>
    </w:p>
    <w:p w14:paraId="4EB6B9F1"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530831EF"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1. Утвердить прилагаемые:</w:t>
      </w:r>
      <w:r w:rsidRPr="008A5F63">
        <w:rPr>
          <w:rFonts w:ascii="Arial" w:eastAsia="Times New Roman" w:hAnsi="Arial" w:cs="Arial"/>
          <w:color w:val="444444"/>
          <w:kern w:val="0"/>
          <w:sz w:val="24"/>
          <w:szCs w:val="24"/>
          <w:lang w:eastAsia="ru-RU"/>
          <w14:ligatures w14:val="none"/>
        </w:rPr>
        <w:br/>
      </w:r>
    </w:p>
    <w:p w14:paraId="7C70806D"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02FBD74D"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1.1. Размеры ежемесячной платы за предоставление социальных услуг в форме социального обслуживания на дому, полустационарной форме и стационарной форме социального обслуживания.</w:t>
      </w:r>
      <w:r w:rsidRPr="008A5F63">
        <w:rPr>
          <w:rFonts w:ascii="Arial" w:eastAsia="Times New Roman" w:hAnsi="Arial" w:cs="Arial"/>
          <w:color w:val="444444"/>
          <w:kern w:val="0"/>
          <w:sz w:val="24"/>
          <w:szCs w:val="24"/>
          <w:lang w:eastAsia="ru-RU"/>
          <w14:ligatures w14:val="none"/>
        </w:rPr>
        <w:br/>
      </w:r>
    </w:p>
    <w:p w14:paraId="127F68A3"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3CDDE985"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1.2. Порядок взимания платы за предоставление социальных услуг в форме социального обслуживания на дому, полустационарной форме и стационарной форме социального обслуживания.</w:t>
      </w:r>
      <w:r w:rsidRPr="008A5F63">
        <w:rPr>
          <w:rFonts w:ascii="Arial" w:eastAsia="Times New Roman" w:hAnsi="Arial" w:cs="Arial"/>
          <w:color w:val="444444"/>
          <w:kern w:val="0"/>
          <w:sz w:val="24"/>
          <w:szCs w:val="24"/>
          <w:lang w:eastAsia="ru-RU"/>
          <w14:ligatures w14:val="none"/>
        </w:rPr>
        <w:br/>
      </w:r>
    </w:p>
    <w:p w14:paraId="2854558E"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4662F1F1"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2. Установить, что:</w:t>
      </w:r>
      <w:r w:rsidRPr="008A5F63">
        <w:rPr>
          <w:rFonts w:ascii="Arial" w:eastAsia="Times New Roman" w:hAnsi="Arial" w:cs="Arial"/>
          <w:color w:val="444444"/>
          <w:kern w:val="0"/>
          <w:sz w:val="24"/>
          <w:szCs w:val="24"/>
          <w:lang w:eastAsia="ru-RU"/>
          <w14:ligatures w14:val="none"/>
        </w:rPr>
        <w:br/>
      </w:r>
    </w:p>
    <w:p w14:paraId="5CE87DB8"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5E2BED82"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2.1. Условия предоставления социальных услуг, входящих в перечень социальных услуг, предоставляемых поставщиками социальных услуг в Ставропольском крае, утверждаемый законом Ставропольского края (далее - социальные услуги) (бесплатно, за плату или частичную плату), пересматриваются поставщиками социальных услуг при изменении среднедушевого дохода получателей социальных услуг, величины прожиточного минимума, установленного в Ставропольском крае по основным социально-демографическим группам населения, и (или) размера предельной величины среднедушевого дохода для предоставления социальных услуг бесплатно, устанавливаемого законом Ставропольского края, но не более одного раза в год.</w:t>
      </w:r>
      <w:r w:rsidRPr="008A5F63">
        <w:rPr>
          <w:rFonts w:ascii="Arial" w:eastAsia="Times New Roman" w:hAnsi="Arial" w:cs="Arial"/>
          <w:color w:val="444444"/>
          <w:kern w:val="0"/>
          <w:sz w:val="24"/>
          <w:szCs w:val="24"/>
          <w:lang w:eastAsia="ru-RU"/>
          <w14:ligatures w14:val="none"/>
        </w:rPr>
        <w:br/>
      </w:r>
    </w:p>
    <w:p w14:paraId="5643831F"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770A0F81"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2.2.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w:t>
      </w:r>
      <w:hyperlink r:id="rId8" w:anchor="7D20K3" w:history="1">
        <w:r w:rsidRPr="008A5F63">
          <w:rPr>
            <w:rFonts w:ascii="Arial" w:eastAsia="Times New Roman" w:hAnsi="Arial" w:cs="Arial"/>
            <w:color w:val="2C4B99"/>
            <w:kern w:val="0"/>
            <w:sz w:val="24"/>
            <w:szCs w:val="24"/>
            <w:u w:val="single"/>
            <w:lang w:eastAsia="ru-RU"/>
            <w14:ligatures w14:val="none"/>
          </w:rPr>
          <w:t>Федерального закона "Об основах социального обслуживания граждан в Российской Федерации"</w:t>
        </w:r>
      </w:hyperlink>
      <w:r w:rsidRPr="008A5F63">
        <w:rPr>
          <w:rFonts w:ascii="Arial" w:eastAsia="Times New Roman" w:hAnsi="Arial" w:cs="Arial"/>
          <w:color w:val="444444"/>
          <w:kern w:val="0"/>
          <w:sz w:val="24"/>
          <w:szCs w:val="24"/>
          <w:lang w:eastAsia="ru-RU"/>
          <w14:ligatures w14:val="none"/>
        </w:rPr>
        <w:t> </w:t>
      </w:r>
      <w:hyperlink r:id="rId9" w:history="1">
        <w:r w:rsidRPr="008A5F63">
          <w:rPr>
            <w:rFonts w:ascii="Arial" w:eastAsia="Times New Roman" w:hAnsi="Arial" w:cs="Arial"/>
            <w:color w:val="2C4B99"/>
            <w:kern w:val="0"/>
            <w:sz w:val="24"/>
            <w:szCs w:val="24"/>
            <w:u w:val="single"/>
            <w:lang w:eastAsia="ru-RU"/>
            <w14:ligatures w14:val="none"/>
          </w:rPr>
          <w:t xml:space="preserve">постановлением </w:t>
        </w:r>
        <w:r w:rsidRPr="008A5F63">
          <w:rPr>
            <w:rFonts w:ascii="Arial" w:eastAsia="Times New Roman" w:hAnsi="Arial" w:cs="Arial"/>
            <w:color w:val="2C4B99"/>
            <w:kern w:val="0"/>
            <w:sz w:val="24"/>
            <w:szCs w:val="24"/>
            <w:u w:val="single"/>
            <w:lang w:eastAsia="ru-RU"/>
            <w14:ligatures w14:val="none"/>
          </w:rPr>
          <w:lastRenderedPageBreak/>
          <w:t>Правительства Ставропольского края от 31 августа 2005 г. N 106-п "О социальном обслуживании населения в Ставропольском крае"</w:t>
        </w:r>
      </w:hyperlink>
      <w:r w:rsidRPr="008A5F63">
        <w:rPr>
          <w:rFonts w:ascii="Arial" w:eastAsia="Times New Roman" w:hAnsi="Arial" w:cs="Arial"/>
          <w:color w:val="444444"/>
          <w:kern w:val="0"/>
          <w:sz w:val="24"/>
          <w:szCs w:val="24"/>
          <w:lang w:eastAsia="ru-RU"/>
          <w14:ligatures w14:val="none"/>
        </w:rPr>
        <w:t>, вновь устанавливаемые размеры ежемесячной платы за предоставление социальных услуг в форме социального обслуживания на дому, полустационарной форме и стационарной форме социального обслуживания поставщиками социальных услуг в Ставропольском крае и условия ее предоставления в соответствии с указанным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r w:rsidRPr="008A5F63">
        <w:rPr>
          <w:rFonts w:ascii="Arial" w:eastAsia="Times New Roman" w:hAnsi="Arial" w:cs="Arial"/>
          <w:color w:val="444444"/>
          <w:kern w:val="0"/>
          <w:sz w:val="24"/>
          <w:szCs w:val="24"/>
          <w:lang w:eastAsia="ru-RU"/>
          <w14:ligatures w14:val="none"/>
        </w:rPr>
        <w:br/>
      </w:r>
    </w:p>
    <w:p w14:paraId="5801C07F"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5642B30F"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(п. 2 в ред. </w:t>
      </w:r>
      <w:hyperlink r:id="rId10" w:history="1">
        <w:r w:rsidRPr="008A5F63">
          <w:rPr>
            <w:rFonts w:ascii="Arial" w:eastAsia="Times New Roman" w:hAnsi="Arial" w:cs="Arial"/>
            <w:color w:val="2C4B99"/>
            <w:kern w:val="0"/>
            <w:sz w:val="24"/>
            <w:szCs w:val="24"/>
            <w:u w:val="single"/>
            <w:lang w:eastAsia="ru-RU"/>
            <w14:ligatures w14:val="none"/>
          </w:rPr>
          <w:t>постановления Правительства Ставропольского края от 03.08.2023 N 473-п</w:t>
        </w:r>
      </w:hyperlink>
      <w:r w:rsidRPr="008A5F63">
        <w:rPr>
          <w:rFonts w:ascii="Arial" w:eastAsia="Times New Roman" w:hAnsi="Arial" w:cs="Arial"/>
          <w:color w:val="444444"/>
          <w:kern w:val="0"/>
          <w:sz w:val="24"/>
          <w:szCs w:val="24"/>
          <w:lang w:eastAsia="ru-RU"/>
          <w14:ligatures w14:val="none"/>
        </w:rPr>
        <w:t>)</w:t>
      </w:r>
      <w:r w:rsidRPr="008A5F63">
        <w:rPr>
          <w:rFonts w:ascii="Arial" w:eastAsia="Times New Roman" w:hAnsi="Arial" w:cs="Arial"/>
          <w:color w:val="444444"/>
          <w:kern w:val="0"/>
          <w:sz w:val="24"/>
          <w:szCs w:val="24"/>
          <w:lang w:eastAsia="ru-RU"/>
          <w14:ligatures w14:val="none"/>
        </w:rPr>
        <w:br/>
      </w:r>
    </w:p>
    <w:p w14:paraId="57DC2801"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33F79B3C"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3. Министерству труда и социальной защиты населения Ставропольского края давать разъяснения в пределах своей компетенции по вопросам, связанным с реализацией настоящего постановления.</w:t>
      </w:r>
      <w:r w:rsidRPr="008A5F63">
        <w:rPr>
          <w:rFonts w:ascii="Arial" w:eastAsia="Times New Roman" w:hAnsi="Arial" w:cs="Arial"/>
          <w:color w:val="444444"/>
          <w:kern w:val="0"/>
          <w:sz w:val="24"/>
          <w:szCs w:val="24"/>
          <w:lang w:eastAsia="ru-RU"/>
          <w14:ligatures w14:val="none"/>
        </w:rPr>
        <w:br/>
      </w:r>
    </w:p>
    <w:p w14:paraId="3D0B23B7"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6F65F1EE"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4. Контроль за выполнением настоящего постановления возложить на заместителя председателя Правительства Ставропольского края Кувалдину И.В.</w:t>
      </w:r>
      <w:r w:rsidRPr="008A5F63">
        <w:rPr>
          <w:rFonts w:ascii="Arial" w:eastAsia="Times New Roman" w:hAnsi="Arial" w:cs="Arial"/>
          <w:color w:val="444444"/>
          <w:kern w:val="0"/>
          <w:sz w:val="24"/>
          <w:szCs w:val="24"/>
          <w:lang w:eastAsia="ru-RU"/>
          <w14:ligatures w14:val="none"/>
        </w:rPr>
        <w:br/>
      </w:r>
    </w:p>
    <w:p w14:paraId="34FF181F"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394D1D07"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5. Настоящее постановление вступает в силу с 01 января 2015 года.</w:t>
      </w:r>
      <w:r w:rsidRPr="008A5F63">
        <w:rPr>
          <w:rFonts w:ascii="Arial" w:eastAsia="Times New Roman" w:hAnsi="Arial" w:cs="Arial"/>
          <w:color w:val="444444"/>
          <w:kern w:val="0"/>
          <w:sz w:val="24"/>
          <w:szCs w:val="24"/>
          <w:lang w:eastAsia="ru-RU"/>
          <w14:ligatures w14:val="none"/>
        </w:rPr>
        <w:br/>
      </w:r>
    </w:p>
    <w:p w14:paraId="5E5F5F1F" w14:textId="77777777" w:rsidR="008A5F63" w:rsidRPr="008A5F63" w:rsidRDefault="008A5F63" w:rsidP="008A5F63">
      <w:pPr>
        <w:shd w:val="clear" w:color="auto" w:fill="FFFFFF"/>
        <w:spacing w:after="0" w:line="240" w:lineRule="auto"/>
        <w:jc w:val="right"/>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br/>
      </w:r>
      <w:r w:rsidRPr="008A5F63">
        <w:rPr>
          <w:rFonts w:ascii="Arial" w:eastAsia="Times New Roman" w:hAnsi="Arial" w:cs="Arial"/>
          <w:color w:val="444444"/>
          <w:kern w:val="0"/>
          <w:sz w:val="24"/>
          <w:szCs w:val="24"/>
          <w:lang w:eastAsia="ru-RU"/>
          <w14:ligatures w14:val="none"/>
        </w:rPr>
        <w:br/>
        <w:t>Губернатор</w:t>
      </w:r>
      <w:r w:rsidRPr="008A5F63">
        <w:rPr>
          <w:rFonts w:ascii="Arial" w:eastAsia="Times New Roman" w:hAnsi="Arial" w:cs="Arial"/>
          <w:color w:val="444444"/>
          <w:kern w:val="0"/>
          <w:sz w:val="24"/>
          <w:szCs w:val="24"/>
          <w:lang w:eastAsia="ru-RU"/>
          <w14:ligatures w14:val="none"/>
        </w:rPr>
        <w:br/>
        <w:t>Ставропольского края</w:t>
      </w:r>
      <w:r w:rsidRPr="008A5F63">
        <w:rPr>
          <w:rFonts w:ascii="Arial" w:eastAsia="Times New Roman" w:hAnsi="Arial" w:cs="Arial"/>
          <w:color w:val="444444"/>
          <w:kern w:val="0"/>
          <w:sz w:val="24"/>
          <w:szCs w:val="24"/>
          <w:lang w:eastAsia="ru-RU"/>
          <w14:ligatures w14:val="none"/>
        </w:rPr>
        <w:br/>
        <w:t>В.В.ВЛАДИМИРОВ</w:t>
      </w:r>
    </w:p>
    <w:p w14:paraId="0BD11057" w14:textId="77777777" w:rsidR="008A5F63" w:rsidRPr="008A5F63" w:rsidRDefault="008A5F63" w:rsidP="008A5F63">
      <w:pPr>
        <w:shd w:val="clear" w:color="auto" w:fill="FFFFFF"/>
        <w:spacing w:after="240" w:line="240" w:lineRule="auto"/>
        <w:jc w:val="right"/>
        <w:textAlignment w:val="baseline"/>
        <w:outlineLvl w:val="1"/>
        <w:rPr>
          <w:rFonts w:ascii="Arial" w:eastAsia="Times New Roman" w:hAnsi="Arial" w:cs="Arial"/>
          <w:b/>
          <w:bCs/>
          <w:color w:val="444444"/>
          <w:kern w:val="0"/>
          <w:sz w:val="24"/>
          <w:szCs w:val="24"/>
          <w:lang w:eastAsia="ru-RU"/>
          <w14:ligatures w14:val="none"/>
        </w:rPr>
      </w:pPr>
      <w:r w:rsidRPr="008A5F63">
        <w:rPr>
          <w:rFonts w:ascii="Arial" w:eastAsia="Times New Roman" w:hAnsi="Arial" w:cs="Arial"/>
          <w:b/>
          <w:bCs/>
          <w:color w:val="444444"/>
          <w:kern w:val="0"/>
          <w:sz w:val="24"/>
          <w:szCs w:val="24"/>
          <w:lang w:eastAsia="ru-RU"/>
          <w14:ligatures w14:val="none"/>
        </w:rPr>
        <w:br/>
      </w:r>
      <w:r w:rsidRPr="008A5F63">
        <w:rPr>
          <w:rFonts w:ascii="Arial" w:eastAsia="Times New Roman" w:hAnsi="Arial" w:cs="Arial"/>
          <w:b/>
          <w:bCs/>
          <w:color w:val="444444"/>
          <w:kern w:val="0"/>
          <w:sz w:val="24"/>
          <w:szCs w:val="24"/>
          <w:lang w:eastAsia="ru-RU"/>
          <w14:ligatures w14:val="none"/>
        </w:rPr>
        <w:br/>
        <w:t>Утверждены</w:t>
      </w:r>
      <w:r w:rsidRPr="008A5F63">
        <w:rPr>
          <w:rFonts w:ascii="Arial" w:eastAsia="Times New Roman" w:hAnsi="Arial" w:cs="Arial"/>
          <w:b/>
          <w:bCs/>
          <w:color w:val="444444"/>
          <w:kern w:val="0"/>
          <w:sz w:val="24"/>
          <w:szCs w:val="24"/>
          <w:lang w:eastAsia="ru-RU"/>
          <w14:ligatures w14:val="none"/>
        </w:rPr>
        <w:br/>
        <w:t>постановлением</w:t>
      </w:r>
      <w:r w:rsidRPr="008A5F63">
        <w:rPr>
          <w:rFonts w:ascii="Arial" w:eastAsia="Times New Roman" w:hAnsi="Arial" w:cs="Arial"/>
          <w:b/>
          <w:bCs/>
          <w:color w:val="444444"/>
          <w:kern w:val="0"/>
          <w:sz w:val="24"/>
          <w:szCs w:val="24"/>
          <w:lang w:eastAsia="ru-RU"/>
          <w14:ligatures w14:val="none"/>
        </w:rPr>
        <w:br/>
        <w:t>Правительства Ставропольского края</w:t>
      </w:r>
      <w:r w:rsidRPr="008A5F63">
        <w:rPr>
          <w:rFonts w:ascii="Arial" w:eastAsia="Times New Roman" w:hAnsi="Arial" w:cs="Arial"/>
          <w:b/>
          <w:bCs/>
          <w:color w:val="444444"/>
          <w:kern w:val="0"/>
          <w:sz w:val="24"/>
          <w:szCs w:val="24"/>
          <w:lang w:eastAsia="ru-RU"/>
          <w14:ligatures w14:val="none"/>
        </w:rPr>
        <w:br/>
        <w:t>от 05 ноября 2014 г. N 431-п</w:t>
      </w:r>
    </w:p>
    <w:p w14:paraId="6E6C988B" w14:textId="77777777" w:rsidR="008A5F63" w:rsidRPr="008A5F63" w:rsidRDefault="008A5F63" w:rsidP="008A5F63">
      <w:pPr>
        <w:shd w:val="clear" w:color="auto" w:fill="FFFFFF"/>
        <w:spacing w:after="240" w:line="240" w:lineRule="auto"/>
        <w:jc w:val="center"/>
        <w:textAlignment w:val="baseline"/>
        <w:rPr>
          <w:rFonts w:ascii="Arial" w:eastAsia="Times New Roman" w:hAnsi="Arial" w:cs="Arial"/>
          <w:b/>
          <w:bCs/>
          <w:color w:val="444444"/>
          <w:kern w:val="0"/>
          <w:sz w:val="24"/>
          <w:szCs w:val="24"/>
          <w:lang w:eastAsia="ru-RU"/>
          <w14:ligatures w14:val="none"/>
        </w:rPr>
      </w:pPr>
      <w:r w:rsidRPr="008A5F63">
        <w:rPr>
          <w:rFonts w:ascii="Arial" w:eastAsia="Times New Roman" w:hAnsi="Arial" w:cs="Arial"/>
          <w:b/>
          <w:bCs/>
          <w:color w:val="444444"/>
          <w:kern w:val="0"/>
          <w:sz w:val="24"/>
          <w:szCs w:val="24"/>
          <w:lang w:eastAsia="ru-RU"/>
          <w14:ligatures w14:val="none"/>
        </w:rPr>
        <w:br/>
      </w:r>
      <w:r w:rsidRPr="008A5F63">
        <w:rPr>
          <w:rFonts w:ascii="Arial" w:eastAsia="Times New Roman" w:hAnsi="Arial" w:cs="Arial"/>
          <w:b/>
          <w:bCs/>
          <w:color w:val="444444"/>
          <w:kern w:val="0"/>
          <w:sz w:val="24"/>
          <w:szCs w:val="24"/>
          <w:lang w:eastAsia="ru-RU"/>
          <w14:ligatures w14:val="none"/>
        </w:rPr>
        <w:br/>
        <w:t>РАЗМЕРЫ ЕЖЕМЕСЯЧНОЙ ПЛАТЫ ЗА ПРЕДОСТАВЛЕНИЕ СОЦИАЛЬНЫХ УСЛУГ В ФОРМЕ СОЦИАЛЬНОГО ОБСЛУЖИВАНИЯ НА ДОМУ, ПОЛУСТАЦИОНАРНОЙ ФОРМЕ И СТАЦИОНАРНОЙ ФОРМЕ СОЦИАЛЬНОГО ОБСЛУЖИВАНИЯ</w:t>
      </w:r>
    </w:p>
    <w:p w14:paraId="5724FC83"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40F81CB5"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 xml:space="preserve">1. Размер ежемесячной платы за предоставление социальных услуг в форме социального обслуживания на дому и полустационарной форме, входящих в перечень социальных услуг, предоставляемых поставщиками социальных услуг в Ставропольском крае, утверждаемый законом Ставропольского края (далее - социальные услуги), рассчитывается на основе тарифов на социальные услуги и </w:t>
      </w:r>
      <w:r w:rsidRPr="008A5F63">
        <w:rPr>
          <w:rFonts w:ascii="Arial" w:eastAsia="Times New Roman" w:hAnsi="Arial" w:cs="Arial"/>
          <w:color w:val="444444"/>
          <w:kern w:val="0"/>
          <w:sz w:val="24"/>
          <w:szCs w:val="24"/>
          <w:lang w:eastAsia="ru-RU"/>
          <w14:ligatures w14:val="none"/>
        </w:rPr>
        <w:lastRenderedPageBreak/>
        <w:t>не может превышать 50 процентов разницы между величиной среднедушевого дохода получателя социальной услуги и предельной величиной среднедушевого дохода для предоставления социальных услуг бесплатно, устанавливаемой законом Ставропольского края.</w:t>
      </w:r>
      <w:r w:rsidRPr="008A5F63">
        <w:rPr>
          <w:rFonts w:ascii="Arial" w:eastAsia="Times New Roman" w:hAnsi="Arial" w:cs="Arial"/>
          <w:color w:val="444444"/>
          <w:kern w:val="0"/>
          <w:sz w:val="24"/>
          <w:szCs w:val="24"/>
          <w:lang w:eastAsia="ru-RU"/>
          <w14:ligatures w14:val="none"/>
        </w:rPr>
        <w:br/>
      </w:r>
    </w:p>
    <w:p w14:paraId="097233E8"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7D3E1130"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2.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и не может превышать 75 процентов среднедушевого дохода получателя социальных услуг, рассчитанного в соответствии с утвержденным Правительством Российской Федерации порядком определения среднедушевого дохода для предоставления социальных услуг бесплатно.</w:t>
      </w:r>
      <w:r w:rsidRPr="008A5F63">
        <w:rPr>
          <w:rFonts w:ascii="Arial" w:eastAsia="Times New Roman" w:hAnsi="Arial" w:cs="Arial"/>
          <w:color w:val="444444"/>
          <w:kern w:val="0"/>
          <w:sz w:val="24"/>
          <w:szCs w:val="24"/>
          <w:lang w:eastAsia="ru-RU"/>
          <w14:ligatures w14:val="none"/>
        </w:rPr>
        <w:br/>
      </w:r>
    </w:p>
    <w:p w14:paraId="51264A55" w14:textId="77777777" w:rsidR="008A5F63" w:rsidRPr="008A5F63" w:rsidRDefault="008A5F63" w:rsidP="008A5F63">
      <w:pPr>
        <w:shd w:val="clear" w:color="auto" w:fill="FFFFFF"/>
        <w:spacing w:after="240" w:line="240" w:lineRule="auto"/>
        <w:jc w:val="right"/>
        <w:textAlignment w:val="baseline"/>
        <w:outlineLvl w:val="1"/>
        <w:rPr>
          <w:rFonts w:ascii="Arial" w:eastAsia="Times New Roman" w:hAnsi="Arial" w:cs="Arial"/>
          <w:b/>
          <w:bCs/>
          <w:color w:val="444444"/>
          <w:kern w:val="0"/>
          <w:sz w:val="24"/>
          <w:szCs w:val="24"/>
          <w:lang w:eastAsia="ru-RU"/>
          <w14:ligatures w14:val="none"/>
        </w:rPr>
      </w:pPr>
      <w:r w:rsidRPr="008A5F63">
        <w:rPr>
          <w:rFonts w:ascii="Arial" w:eastAsia="Times New Roman" w:hAnsi="Arial" w:cs="Arial"/>
          <w:b/>
          <w:bCs/>
          <w:color w:val="444444"/>
          <w:kern w:val="0"/>
          <w:sz w:val="24"/>
          <w:szCs w:val="24"/>
          <w:lang w:eastAsia="ru-RU"/>
          <w14:ligatures w14:val="none"/>
        </w:rPr>
        <w:br/>
      </w:r>
      <w:r w:rsidRPr="008A5F63">
        <w:rPr>
          <w:rFonts w:ascii="Arial" w:eastAsia="Times New Roman" w:hAnsi="Arial" w:cs="Arial"/>
          <w:b/>
          <w:bCs/>
          <w:color w:val="444444"/>
          <w:kern w:val="0"/>
          <w:sz w:val="24"/>
          <w:szCs w:val="24"/>
          <w:lang w:eastAsia="ru-RU"/>
          <w14:ligatures w14:val="none"/>
        </w:rPr>
        <w:br/>
        <w:t>Утвержден</w:t>
      </w:r>
      <w:r w:rsidRPr="008A5F63">
        <w:rPr>
          <w:rFonts w:ascii="Arial" w:eastAsia="Times New Roman" w:hAnsi="Arial" w:cs="Arial"/>
          <w:b/>
          <w:bCs/>
          <w:color w:val="444444"/>
          <w:kern w:val="0"/>
          <w:sz w:val="24"/>
          <w:szCs w:val="24"/>
          <w:lang w:eastAsia="ru-RU"/>
          <w14:ligatures w14:val="none"/>
        </w:rPr>
        <w:br/>
        <w:t>постановлением</w:t>
      </w:r>
      <w:r w:rsidRPr="008A5F63">
        <w:rPr>
          <w:rFonts w:ascii="Arial" w:eastAsia="Times New Roman" w:hAnsi="Arial" w:cs="Arial"/>
          <w:b/>
          <w:bCs/>
          <w:color w:val="444444"/>
          <w:kern w:val="0"/>
          <w:sz w:val="24"/>
          <w:szCs w:val="24"/>
          <w:lang w:eastAsia="ru-RU"/>
          <w14:ligatures w14:val="none"/>
        </w:rPr>
        <w:br/>
        <w:t>Правительства Ставропольского края</w:t>
      </w:r>
      <w:r w:rsidRPr="008A5F63">
        <w:rPr>
          <w:rFonts w:ascii="Arial" w:eastAsia="Times New Roman" w:hAnsi="Arial" w:cs="Arial"/>
          <w:b/>
          <w:bCs/>
          <w:color w:val="444444"/>
          <w:kern w:val="0"/>
          <w:sz w:val="24"/>
          <w:szCs w:val="24"/>
          <w:lang w:eastAsia="ru-RU"/>
          <w14:ligatures w14:val="none"/>
        </w:rPr>
        <w:br/>
        <w:t>от 05 ноября 2014 г. N 431-п</w:t>
      </w:r>
    </w:p>
    <w:p w14:paraId="44FE8E4C" w14:textId="77777777" w:rsidR="008A5F63" w:rsidRPr="008A5F63" w:rsidRDefault="008A5F63" w:rsidP="008A5F63">
      <w:pPr>
        <w:shd w:val="clear" w:color="auto" w:fill="FFFFFF"/>
        <w:spacing w:after="240" w:line="240" w:lineRule="auto"/>
        <w:jc w:val="center"/>
        <w:textAlignment w:val="baseline"/>
        <w:rPr>
          <w:rFonts w:ascii="Arial" w:eastAsia="Times New Roman" w:hAnsi="Arial" w:cs="Arial"/>
          <w:b/>
          <w:bCs/>
          <w:color w:val="444444"/>
          <w:kern w:val="0"/>
          <w:sz w:val="24"/>
          <w:szCs w:val="24"/>
          <w:lang w:eastAsia="ru-RU"/>
          <w14:ligatures w14:val="none"/>
        </w:rPr>
      </w:pPr>
      <w:r w:rsidRPr="008A5F63">
        <w:rPr>
          <w:rFonts w:ascii="Arial" w:eastAsia="Times New Roman" w:hAnsi="Arial" w:cs="Arial"/>
          <w:b/>
          <w:bCs/>
          <w:color w:val="444444"/>
          <w:kern w:val="0"/>
          <w:sz w:val="24"/>
          <w:szCs w:val="24"/>
          <w:lang w:eastAsia="ru-RU"/>
          <w14:ligatures w14:val="none"/>
        </w:rPr>
        <w:br/>
      </w:r>
      <w:r w:rsidRPr="008A5F63">
        <w:rPr>
          <w:rFonts w:ascii="Arial" w:eastAsia="Times New Roman" w:hAnsi="Arial" w:cs="Arial"/>
          <w:b/>
          <w:bCs/>
          <w:color w:val="444444"/>
          <w:kern w:val="0"/>
          <w:sz w:val="24"/>
          <w:szCs w:val="24"/>
          <w:lang w:eastAsia="ru-RU"/>
          <w14:ligatures w14:val="none"/>
        </w:rPr>
        <w:br/>
        <w:t>ПОРЯДОК ВЗИМАНИЯ ПЛАТЫ ЗА ПРЕДОСТАВЛЕНИЕ СОЦИАЛЬНЫХ УСЛУГ В ФОРМЕ СОЦИАЛЬНОГО ОБСЛУЖИВАНИЯ НА ДОМУ, ПОЛУСТАЦИОНАРНОЙ ФОРМЕ И СТАЦИОНАРНОЙ ФОРМЕ СОЦИАЛЬНОГО ОБСЛУЖИВАНИЯ</w:t>
      </w:r>
    </w:p>
    <w:p w14:paraId="74A5D744"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19404DDB"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1. Настоящий Порядок в соответствии со </w:t>
      </w:r>
      <w:hyperlink r:id="rId11" w:anchor="8Q80M0" w:history="1">
        <w:r w:rsidRPr="008A5F63">
          <w:rPr>
            <w:rFonts w:ascii="Arial" w:eastAsia="Times New Roman" w:hAnsi="Arial" w:cs="Arial"/>
            <w:color w:val="2C4B99"/>
            <w:kern w:val="0"/>
            <w:sz w:val="24"/>
            <w:szCs w:val="24"/>
            <w:u w:val="single"/>
            <w:lang w:eastAsia="ru-RU"/>
            <w14:ligatures w14:val="none"/>
          </w:rPr>
          <w:t>статьей 32 Федерального закона "Об основах социального обслуживания граждан в Российской Федерации"</w:t>
        </w:r>
      </w:hyperlink>
      <w:r w:rsidRPr="008A5F63">
        <w:rPr>
          <w:rFonts w:ascii="Arial" w:eastAsia="Times New Roman" w:hAnsi="Arial" w:cs="Arial"/>
          <w:color w:val="444444"/>
          <w:kern w:val="0"/>
          <w:sz w:val="24"/>
          <w:szCs w:val="24"/>
          <w:lang w:eastAsia="ru-RU"/>
          <w14:ligatures w14:val="none"/>
        </w:rPr>
        <w:t> (далее - Федеральный закон) определяет порядок взимания платы за предоставление социальных услуг в форме социального обслуживания на дому, полустационарной форме и стационарной форме социального обслуживания, входящих в перечень социальных услуг, предоставляемых поставщиками социальных услуг в Ставропольском крае (далее - поставщики социальных услуг), утверждаемый законом Ставропольского края (далее - социальные услуги).</w:t>
      </w:r>
      <w:r w:rsidRPr="008A5F63">
        <w:rPr>
          <w:rFonts w:ascii="Arial" w:eastAsia="Times New Roman" w:hAnsi="Arial" w:cs="Arial"/>
          <w:color w:val="444444"/>
          <w:kern w:val="0"/>
          <w:sz w:val="24"/>
          <w:szCs w:val="24"/>
          <w:lang w:eastAsia="ru-RU"/>
          <w14:ligatures w14:val="none"/>
        </w:rPr>
        <w:br/>
      </w:r>
    </w:p>
    <w:p w14:paraId="52F791AA"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7E9C0F0E"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2. Ежемесячная плата поставщикам социальных услуг за предоставленные ими социальные услуги в форме социального обслуживания на дому, полустационарной форме и стационарной форме социального обслуживания вносится получателем социальных услуг в соответствии с пунктами 3 и 4 настоящего Порядка не позднее 10-го числа месяца, следующего за месяцем, в котором были предоставлены социальные услуги, за исключением случаев, когда перечисление денежных средств на лицевой счет поставщика социальных услуг производится органами, осуществляющими пенсионное обеспечение, в счет причитающихся получателям указанных социальных услуг в качестве пенсий, в сроки, установленные соглашением поставщика социальных услуг с органами, осуществляющими пенсионное обеспечение, и в соответствии с графиком доставки пенсий.</w:t>
      </w:r>
      <w:r w:rsidRPr="008A5F63">
        <w:rPr>
          <w:rFonts w:ascii="Arial" w:eastAsia="Times New Roman" w:hAnsi="Arial" w:cs="Arial"/>
          <w:color w:val="444444"/>
          <w:kern w:val="0"/>
          <w:sz w:val="24"/>
          <w:szCs w:val="24"/>
          <w:lang w:eastAsia="ru-RU"/>
          <w14:ligatures w14:val="none"/>
        </w:rPr>
        <w:br/>
      </w:r>
    </w:p>
    <w:p w14:paraId="43FA864B"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7CFECEF9"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lastRenderedPageBreak/>
        <w:t>3. Ежемесячная плата за предоставленные социальные услуги в форме социального обслуживания на дому и полустационарной форме социального обслуживания производится через кредитную организацию на лицевой счет поставщика социальных услуг или путем внесения наличных денежных средств в кассу поставщика социальных услуг получателем указанных социальных услуг лично, либо его законным представителем, либо иным доверенным лицом. Прием денежных средств производится по бланкам строгой отчетности, предусмотренным законодательством Российской Федерации, и приходному кассовому ордеру.</w:t>
      </w:r>
      <w:r w:rsidRPr="008A5F63">
        <w:rPr>
          <w:rFonts w:ascii="Arial" w:eastAsia="Times New Roman" w:hAnsi="Arial" w:cs="Arial"/>
          <w:color w:val="444444"/>
          <w:kern w:val="0"/>
          <w:sz w:val="24"/>
          <w:szCs w:val="24"/>
          <w:lang w:eastAsia="ru-RU"/>
          <w14:ligatures w14:val="none"/>
        </w:rPr>
        <w:br/>
      </w:r>
    </w:p>
    <w:p w14:paraId="56571D98"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671722DD"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Ежемесячная плата за предоставленные социальные услуги в форме социального обслуживания на дому и полустационарной форме социального обслуживания взимается только за фактически предоставленные социальные услуги.</w:t>
      </w:r>
      <w:r w:rsidRPr="008A5F63">
        <w:rPr>
          <w:rFonts w:ascii="Arial" w:eastAsia="Times New Roman" w:hAnsi="Arial" w:cs="Arial"/>
          <w:color w:val="444444"/>
          <w:kern w:val="0"/>
          <w:sz w:val="24"/>
          <w:szCs w:val="24"/>
          <w:lang w:eastAsia="ru-RU"/>
          <w14:ligatures w14:val="none"/>
        </w:rPr>
        <w:br/>
      </w:r>
    </w:p>
    <w:p w14:paraId="7DA15F88"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32DAF026"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4. Ежемесячная плата за предоставленные социальные услуги в стационарной форме социального обслуживания производится путем внесения денежных средств на лицевой счет поставщика социальных услуг получателем указанных социальных услуг лично, либо его законным представителем, либо иным доверенным лицом. Прием денежных средств производится по бланкам строгой отчетности, предусмотренным законодательством Российской Федерации, и приходному кассовому ордеру.</w:t>
      </w:r>
      <w:r w:rsidRPr="008A5F63">
        <w:rPr>
          <w:rFonts w:ascii="Arial" w:eastAsia="Times New Roman" w:hAnsi="Arial" w:cs="Arial"/>
          <w:color w:val="444444"/>
          <w:kern w:val="0"/>
          <w:sz w:val="24"/>
          <w:szCs w:val="24"/>
          <w:lang w:eastAsia="ru-RU"/>
          <w14:ligatures w14:val="none"/>
        </w:rPr>
        <w:br/>
      </w:r>
    </w:p>
    <w:p w14:paraId="143BB281"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513BCA64"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Внесение платы за предоставленные социальные услуги в стационарной форме возможно путем перечисления на лицевой счет поставщика социальных услуг органами, осуществляющими пенсионное обеспечение денежных средств, причитающихся получателю социальных услуг в качестве пенсий на основании заявления получателя указанных социальных услуг, а в случае его недееспособности - законного представителя получателя социальных услуг, поданного в указанные органы в течение месяца, следующего за месяцем, в котором были предоставлены указанные социальные услуги.</w:t>
      </w:r>
      <w:r w:rsidRPr="008A5F63">
        <w:rPr>
          <w:rFonts w:ascii="Arial" w:eastAsia="Times New Roman" w:hAnsi="Arial" w:cs="Arial"/>
          <w:color w:val="444444"/>
          <w:kern w:val="0"/>
          <w:sz w:val="24"/>
          <w:szCs w:val="24"/>
          <w:lang w:eastAsia="ru-RU"/>
          <w14:ligatures w14:val="none"/>
        </w:rPr>
        <w:br/>
      </w:r>
    </w:p>
    <w:p w14:paraId="7DD03BC3"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38919516"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Получатель социальных услуг в стационарной форме социального обслуживания, а в случае его недееспособности законный представитель получателя социальных услуг вправе выбрать способ внесения ежемесячной платы за предоставленные социальные услуги.</w:t>
      </w:r>
      <w:r w:rsidRPr="008A5F63">
        <w:rPr>
          <w:rFonts w:ascii="Arial" w:eastAsia="Times New Roman" w:hAnsi="Arial" w:cs="Arial"/>
          <w:color w:val="444444"/>
          <w:kern w:val="0"/>
          <w:sz w:val="24"/>
          <w:szCs w:val="24"/>
          <w:lang w:eastAsia="ru-RU"/>
          <w14:ligatures w14:val="none"/>
        </w:rPr>
        <w:br/>
      </w:r>
    </w:p>
    <w:p w14:paraId="4411408A"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64E5B5EA"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 xml:space="preserve">5. В случае внесения получателем социальных услуг в стационарной форме социального обслуживания излишней ежемесячной платы за предоставленные социальные услуги, в том числе в случае неполучения им социальных услуг по причине его временного отсутствия в организации социального обслуживания свыше 15 календарных дней в месяце, излишне уплаченная сумма возвращается получателю социальных услуг в стационарной форме социального обслуживания по его заявлению пропорционально количеству календарных дней отсутствия получателя указанных социальных услуг в организации социального обслуживания путем ее перечисления поставщиком социальных услуг на счет получателя социальных услуг в стационарной форме социального обслуживания, </w:t>
      </w:r>
      <w:r w:rsidRPr="008A5F63">
        <w:rPr>
          <w:rFonts w:ascii="Arial" w:eastAsia="Times New Roman" w:hAnsi="Arial" w:cs="Arial"/>
          <w:color w:val="444444"/>
          <w:kern w:val="0"/>
          <w:sz w:val="24"/>
          <w:szCs w:val="24"/>
          <w:lang w:eastAsia="ru-RU"/>
          <w14:ligatures w14:val="none"/>
        </w:rPr>
        <w:lastRenderedPageBreak/>
        <w:t>открытый в кредитной организации, или почтовым переводом.</w:t>
      </w:r>
      <w:r w:rsidRPr="008A5F63">
        <w:rPr>
          <w:rFonts w:ascii="Arial" w:eastAsia="Times New Roman" w:hAnsi="Arial" w:cs="Arial"/>
          <w:color w:val="444444"/>
          <w:kern w:val="0"/>
          <w:sz w:val="24"/>
          <w:szCs w:val="24"/>
          <w:lang w:eastAsia="ru-RU"/>
          <w14:ligatures w14:val="none"/>
        </w:rPr>
        <w:br/>
      </w:r>
    </w:p>
    <w:p w14:paraId="5B80AC4C"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725EB4BA"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По письменному заявлению получателя социальных услуг в стационарной форме социального обслуживания, а в случае его недееспособности - законного представителя получателя социальных услуг излишне уплаченная сумма ежемесячной платы за предоставленные социальные услуги засчитывается в счет предстоящего платежа за предоставление социальных услуг в следующем месяце.</w:t>
      </w:r>
      <w:r w:rsidRPr="008A5F63">
        <w:rPr>
          <w:rFonts w:ascii="Arial" w:eastAsia="Times New Roman" w:hAnsi="Arial" w:cs="Arial"/>
          <w:color w:val="444444"/>
          <w:kern w:val="0"/>
          <w:sz w:val="24"/>
          <w:szCs w:val="24"/>
          <w:lang w:eastAsia="ru-RU"/>
          <w14:ligatures w14:val="none"/>
        </w:rPr>
        <w:br/>
      </w:r>
    </w:p>
    <w:p w14:paraId="36482A99"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09970022"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6. В случае выбытия получателя социальных услуг в стационарной форме социального обслуживания из организации социального обслуживания излишне внесенная сумма ежемесячной платы за предоставленные социальные услуги возвращается получателю социальных услуг в стационарной форме социального обслуживания, а в случае его недееспособности - законному представителю получателя социальных услуг.</w:t>
      </w:r>
      <w:r w:rsidRPr="008A5F63">
        <w:rPr>
          <w:rFonts w:ascii="Arial" w:eastAsia="Times New Roman" w:hAnsi="Arial" w:cs="Arial"/>
          <w:color w:val="444444"/>
          <w:kern w:val="0"/>
          <w:sz w:val="24"/>
          <w:szCs w:val="24"/>
          <w:lang w:eastAsia="ru-RU"/>
          <w14:ligatures w14:val="none"/>
        </w:rPr>
        <w:br/>
      </w:r>
    </w:p>
    <w:p w14:paraId="00ECD5F2" w14:textId="77777777" w:rsidR="008A5F63" w:rsidRPr="008A5F63" w:rsidRDefault="008A5F63" w:rsidP="008A5F63">
      <w:pPr>
        <w:shd w:val="clear" w:color="auto" w:fill="FFFFFF"/>
        <w:spacing w:after="0" w:line="240" w:lineRule="auto"/>
        <w:textAlignment w:val="baseline"/>
        <w:rPr>
          <w:rFonts w:ascii="Arial" w:eastAsia="Times New Roman" w:hAnsi="Arial" w:cs="Arial"/>
          <w:color w:val="444444"/>
          <w:kern w:val="0"/>
          <w:sz w:val="24"/>
          <w:szCs w:val="24"/>
          <w:lang w:eastAsia="ru-RU"/>
          <w14:ligatures w14:val="none"/>
        </w:rPr>
      </w:pPr>
    </w:p>
    <w:p w14:paraId="18D8643B" w14:textId="77777777" w:rsidR="008A5F63" w:rsidRPr="008A5F63" w:rsidRDefault="008A5F63" w:rsidP="008A5F63">
      <w:pPr>
        <w:shd w:val="clear" w:color="auto" w:fill="FFFFFF"/>
        <w:spacing w:after="0" w:line="240" w:lineRule="auto"/>
        <w:ind w:firstLine="480"/>
        <w:textAlignment w:val="baseline"/>
        <w:rPr>
          <w:rFonts w:ascii="Arial" w:eastAsia="Times New Roman" w:hAnsi="Arial" w:cs="Arial"/>
          <w:color w:val="444444"/>
          <w:kern w:val="0"/>
          <w:sz w:val="24"/>
          <w:szCs w:val="24"/>
          <w:lang w:eastAsia="ru-RU"/>
          <w14:ligatures w14:val="none"/>
        </w:rPr>
      </w:pPr>
      <w:r w:rsidRPr="008A5F63">
        <w:rPr>
          <w:rFonts w:ascii="Arial" w:eastAsia="Times New Roman" w:hAnsi="Arial" w:cs="Arial"/>
          <w:color w:val="444444"/>
          <w:kern w:val="0"/>
          <w:sz w:val="24"/>
          <w:szCs w:val="24"/>
          <w:lang w:eastAsia="ru-RU"/>
          <w14:ligatures w14:val="none"/>
        </w:rPr>
        <w:t>В случае смерти получателя социальных услуг в стационарной форме социального обслуживания излишне внесенная сумма ежемесячной платы за предоставленные социальные услуги возвращается его наследникам в порядке, установленном законодательством Российской Федерации, по их заявлению.</w:t>
      </w:r>
    </w:p>
    <w:p w14:paraId="6EE1D13C" w14:textId="77777777" w:rsidR="0054769C" w:rsidRDefault="0054769C"/>
    <w:sectPr w:rsidR="005476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783"/>
    <w:rsid w:val="00246783"/>
    <w:rsid w:val="0050704D"/>
    <w:rsid w:val="0054769C"/>
    <w:rsid w:val="007A6A84"/>
    <w:rsid w:val="007E4374"/>
    <w:rsid w:val="008A5F63"/>
    <w:rsid w:val="00C42544"/>
    <w:rsid w:val="00CC37A3"/>
    <w:rsid w:val="00D972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2646CE-D0F4-42B3-9BB3-FA71638DF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467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467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46783"/>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46783"/>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46783"/>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4678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4678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4678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4678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678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4678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4678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4678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4678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4678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6783"/>
    <w:rPr>
      <w:rFonts w:eastAsiaTheme="majorEastAsia" w:cstheme="majorBidi"/>
      <w:color w:val="595959" w:themeColor="text1" w:themeTint="A6"/>
    </w:rPr>
  </w:style>
  <w:style w:type="character" w:customStyle="1" w:styleId="80">
    <w:name w:val="Заголовок 8 Знак"/>
    <w:basedOn w:val="a0"/>
    <w:link w:val="8"/>
    <w:uiPriority w:val="9"/>
    <w:semiHidden/>
    <w:rsid w:val="0024678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6783"/>
    <w:rPr>
      <w:rFonts w:eastAsiaTheme="majorEastAsia" w:cstheme="majorBidi"/>
      <w:color w:val="272727" w:themeColor="text1" w:themeTint="D8"/>
    </w:rPr>
  </w:style>
  <w:style w:type="paragraph" w:styleId="a3">
    <w:name w:val="Title"/>
    <w:basedOn w:val="a"/>
    <w:next w:val="a"/>
    <w:link w:val="a4"/>
    <w:uiPriority w:val="10"/>
    <w:qFormat/>
    <w:rsid w:val="002467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678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678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4678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6783"/>
    <w:pPr>
      <w:spacing w:before="160"/>
      <w:jc w:val="center"/>
    </w:pPr>
    <w:rPr>
      <w:i/>
      <w:iCs/>
      <w:color w:val="404040" w:themeColor="text1" w:themeTint="BF"/>
    </w:rPr>
  </w:style>
  <w:style w:type="character" w:customStyle="1" w:styleId="22">
    <w:name w:val="Цитата 2 Знак"/>
    <w:basedOn w:val="a0"/>
    <w:link w:val="21"/>
    <w:uiPriority w:val="29"/>
    <w:rsid w:val="00246783"/>
    <w:rPr>
      <w:i/>
      <w:iCs/>
      <w:color w:val="404040" w:themeColor="text1" w:themeTint="BF"/>
    </w:rPr>
  </w:style>
  <w:style w:type="paragraph" w:styleId="a7">
    <w:name w:val="List Paragraph"/>
    <w:basedOn w:val="a"/>
    <w:uiPriority w:val="34"/>
    <w:qFormat/>
    <w:rsid w:val="00246783"/>
    <w:pPr>
      <w:ind w:left="720"/>
      <w:contextualSpacing/>
    </w:pPr>
  </w:style>
  <w:style w:type="character" w:styleId="a8">
    <w:name w:val="Intense Emphasis"/>
    <w:basedOn w:val="a0"/>
    <w:uiPriority w:val="21"/>
    <w:qFormat/>
    <w:rsid w:val="00246783"/>
    <w:rPr>
      <w:i/>
      <w:iCs/>
      <w:color w:val="2F5496" w:themeColor="accent1" w:themeShade="BF"/>
    </w:rPr>
  </w:style>
  <w:style w:type="paragraph" w:styleId="a9">
    <w:name w:val="Intense Quote"/>
    <w:basedOn w:val="a"/>
    <w:next w:val="a"/>
    <w:link w:val="aa"/>
    <w:uiPriority w:val="30"/>
    <w:qFormat/>
    <w:rsid w:val="002467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46783"/>
    <w:rPr>
      <w:i/>
      <w:iCs/>
      <w:color w:val="2F5496" w:themeColor="accent1" w:themeShade="BF"/>
    </w:rPr>
  </w:style>
  <w:style w:type="character" w:styleId="ab">
    <w:name w:val="Intense Reference"/>
    <w:basedOn w:val="a0"/>
    <w:uiPriority w:val="32"/>
    <w:qFormat/>
    <w:rsid w:val="0024678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99067367"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docs.cntd.ru/document/499067367"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cntd.ru/document/499067367" TargetMode="External"/><Relationship Id="rId11" Type="http://schemas.openxmlformats.org/officeDocument/2006/relationships/hyperlink" Target="https://docs.cntd.ru/document/499067367" TargetMode="External"/><Relationship Id="rId5" Type="http://schemas.openxmlformats.org/officeDocument/2006/relationships/hyperlink" Target="https://docs.cntd.ru/document/406762508" TargetMode="External"/><Relationship Id="rId10" Type="http://schemas.openxmlformats.org/officeDocument/2006/relationships/hyperlink" Target="https://docs.cntd.ru/document/406762508" TargetMode="External"/><Relationship Id="rId4" Type="http://schemas.openxmlformats.org/officeDocument/2006/relationships/hyperlink" Target="https://docs.cntd.ru/document/438846877" TargetMode="External"/><Relationship Id="rId9" Type="http://schemas.openxmlformats.org/officeDocument/2006/relationships/hyperlink" Target="https://docs.cntd.ru/document/4615003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1560</Words>
  <Characters>8897</Characters>
  <Application>Microsoft Office Word</Application>
  <DocSecurity>0</DocSecurity>
  <Lines>74</Lines>
  <Paragraphs>20</Paragraphs>
  <ScaleCrop>false</ScaleCrop>
  <Company/>
  <LinksUpToDate>false</LinksUpToDate>
  <CharactersWithSpaces>10437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2026-07-13T11:54:00Z</dcterms:created>
  <dcterms:modified xsi:type="dcterms:W3CDTF">2026-07-13T11:54:00Z</dcterms:modified>
</cp:coreProperties>
</file>