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42" w:type="pct"/>
        <w:tblCellSpacing w:w="15" w:type="dxa"/>
        <w:tblInd w:w="14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7"/>
      </w:tblGrid>
      <w:tr w:rsidR="00895977" w:rsidRPr="00895977" w14:paraId="5B14AC5A" w14:textId="77777777" w:rsidTr="00895977">
        <w:trPr>
          <w:tblCellSpacing w:w="15" w:type="dxa"/>
        </w:trPr>
        <w:tc>
          <w:tcPr>
            <w:tcW w:w="4962" w:type="pct"/>
            <w:tcMar>
              <w:top w:w="0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14:paraId="35FD8CF0" w14:textId="034B3B8C" w:rsidR="00895977" w:rsidRPr="00895977" w:rsidRDefault="00895977" w:rsidP="00895977">
            <w:pPr>
              <w:spacing w:after="0" w:line="435" w:lineRule="atLeast"/>
              <w:jc w:val="center"/>
              <w:rPr>
                <w:rFonts w:ascii="Times New Roman" w:eastAsia="Times New Roman" w:hAnsi="Times New Roman" w:cs="Times New Roman"/>
                <w:b/>
                <w:color w:val="DA5340"/>
                <w:sz w:val="36"/>
                <w:szCs w:val="36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color w:val="DA5340"/>
                <w:sz w:val="36"/>
                <w:szCs w:val="36"/>
                <w:lang w:eastAsia="ru-RU"/>
              </w:rPr>
              <w:t>Памятка по противодействию коррупции: если Вам предлагают взятку или у Вас вымогают взятку</w:t>
            </w:r>
          </w:p>
        </w:tc>
      </w:tr>
    </w:tbl>
    <w:p w14:paraId="4324D861" w14:textId="77777777" w:rsidR="00895977" w:rsidRPr="00895977" w:rsidRDefault="00895977" w:rsidP="00895977">
      <w:pPr>
        <w:spacing w:after="100" w:line="255" w:lineRule="atLeast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895977" w:rsidRPr="00895977" w14:paraId="0AA38949" w14:textId="77777777" w:rsidTr="00895977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65"/>
            </w:tblGrid>
            <w:tr w:rsidR="00895977" w:rsidRPr="00895977" w14:paraId="2ABA2D4C" w14:textId="77777777" w:rsidTr="0089597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14:paraId="778DD95A" w14:textId="77777777" w:rsidR="00895977" w:rsidRPr="00895977" w:rsidRDefault="00895977" w:rsidP="00895977">
                  <w:pPr>
                    <w:spacing w:after="75" w:line="255" w:lineRule="atLeast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Уголовный кодекс Российской Федерации предусматривает два вида преступлений, связанных со взяткой: получение взятки (ст. 290); дача взятки (ст. 291).</w:t>
                  </w:r>
                </w:p>
                <w:p w14:paraId="17D842EA" w14:textId="74090EA4" w:rsidR="00895977" w:rsidRPr="00895977" w:rsidRDefault="00895977" w:rsidP="00895977">
                  <w:pPr>
                    <w:spacing w:after="75" w:line="255" w:lineRule="atLeast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ВЗЯТКОЙ МОГУТ БЫТЬ:</w:t>
                  </w:r>
                </w:p>
                <w:p w14:paraId="5E8BD02A" w14:textId="77777777" w:rsidR="00895977" w:rsidRPr="00895977" w:rsidRDefault="00895977" w:rsidP="00895977">
                  <w:pPr>
                    <w:spacing w:after="75" w:line="25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Предметы 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            </w:r>
                </w:p>
                <w:p w14:paraId="34BDCE33" w14:textId="77777777" w:rsidR="00895977" w:rsidRPr="00895977" w:rsidRDefault="00895977" w:rsidP="00895977">
                  <w:pPr>
                    <w:spacing w:after="75" w:line="25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Услуги и выгоды –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            </w:r>
                </w:p>
                <w:p w14:paraId="709C466D" w14:textId="77777777" w:rsidR="00895977" w:rsidRPr="00895977" w:rsidRDefault="00895977" w:rsidP="00895977">
                  <w:pPr>
                    <w:spacing w:after="75" w:line="25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Завуалированная форма взятки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увеличение процентных ставок по кредиту и т.д.</w:t>
                  </w:r>
                </w:p>
                <w:p w14:paraId="3646C3E0" w14:textId="40395F47" w:rsidR="00895977" w:rsidRPr="00895977" w:rsidRDefault="00895977" w:rsidP="00895977">
                  <w:pPr>
                    <w:spacing w:after="75" w:line="255" w:lineRule="atLeast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eastAsia="ru-RU"/>
                    </w:rPr>
                    <w:t>КТО МОЖЕТ БЫТЬ ПРИВЛЕЧЕН К УГОЛОВНОЙ ОТВЕТСТВЕННОСТИ ЗА ПОЛУЧЕНИЕ ВЗЯТКИ?</w:t>
                  </w:r>
                </w:p>
                <w:p w14:paraId="53D54104" w14:textId="77777777" w:rsidR="00895977" w:rsidRPr="00895977" w:rsidRDefault="00895977" w:rsidP="00895977">
                  <w:pPr>
                    <w:spacing w:after="75" w:line="25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Взяткополучателем может быть признано только должностное лицо – представитель власти или чиновник, выполняющий организационно-распорядительные или административно-хозяйственные функции.</w:t>
                  </w:r>
                </w:p>
                <w:p w14:paraId="372C0BB9" w14:textId="77777777" w:rsidR="00895977" w:rsidRPr="00895977" w:rsidRDefault="00895977" w:rsidP="00895977">
                  <w:pPr>
                    <w:spacing w:after="75" w:line="25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Представитель власти – это государственный или муниципальный чиновник любого ранга - сотрудник областной или городской администрации, мэрии, министерства или ведомства, любого государственного учреждения, правоохранительного органа, воинской части или военкомата, судья, прокурор, следователь и т.д.</w:t>
                  </w:r>
                </w:p>
                <w:p w14:paraId="07A27B6F" w14:textId="2920448E" w:rsidR="00895977" w:rsidRPr="00895977" w:rsidRDefault="00895977" w:rsidP="00895977">
                  <w:pPr>
                    <w:spacing w:after="75" w:line="255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Лицо, выполняющее организационно-распорядительные или административно-хозяйственные функции – это начальник финансового и хозяйственного подразделения государственного и муниципального органа, ЖЭКа, член государственной экспертной, призывной или экзаменационной комиссии, директор или завуч школы, ректор ВУЗа и декан факультета и т.д.</w:t>
                  </w:r>
                </w:p>
                <w:p w14:paraId="7F6608B1" w14:textId="77777777" w:rsidR="00895977" w:rsidRPr="00895977" w:rsidRDefault="00895977" w:rsidP="00895977">
                  <w:pPr>
                    <w:spacing w:after="75" w:line="25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В соответствии со ст. 291 Уголовного кодекса Российской Федерации дача взятки должностному лицу, лично или через посредника наказывается штрафом в размере от пятнадцатикратной до тридцатикратной суммы взятки, либо принудительными работами на </w:t>
                  </w:r>
                  <w:r w:rsidRPr="0089597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срок до трех лет, либо лишением свободы на срок до двух лет со штрафом в размере десятикратной суммы взятки.</w:t>
                  </w:r>
                </w:p>
                <w:p w14:paraId="0868776C" w14:textId="77777777" w:rsidR="00895977" w:rsidRPr="00895977" w:rsidRDefault="00895977" w:rsidP="00895977">
                  <w:pPr>
                    <w:spacing w:after="75" w:line="255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9597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14:paraId="436885E4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lastRenderedPageBreak/>
              <w:t>Гражданин, давший взятку или совершивший коммерческий подкуп, может быть освобожден от ответственности, если:</w:t>
            </w:r>
          </w:p>
          <w:p w14:paraId="1BE54808" w14:textId="77777777" w:rsidR="00895977" w:rsidRPr="00895977" w:rsidRDefault="00895977" w:rsidP="00895977"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 факт вымогательства взятки со стороны должностного лица;</w:t>
            </w:r>
          </w:p>
          <w:p w14:paraId="46092A55" w14:textId="77777777" w:rsidR="00895977" w:rsidRPr="00895977" w:rsidRDefault="00895977" w:rsidP="00895977"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гражданин добровольно сообщил в правоохранительные органы о содеянном.</w:t>
            </w:r>
          </w:p>
          <w:p w14:paraId="68A9C708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может быть признано добровольным заявление о даче взятки или коммерческом подкупе, если правоохранительным органам стало известно об этом из других источников.</w:t>
            </w:r>
          </w:p>
          <w:p w14:paraId="54457B09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Заведомо ложный донос о вымогательстве взятки или коммерческом подкупе рассматривается Уголовным кодексом Российской Федерации как преступление и наказывается лишением свободы на срок до шести лет (ст. 306). </w:t>
            </w:r>
          </w:p>
          <w:p w14:paraId="088DEF26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Взятка может быть предложена как прямо («если вопрос будет решен в нашу пользу, то получите»), так и косвенно.</w:t>
            </w:r>
          </w:p>
          <w:p w14:paraId="481C4757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7FE9B9D4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НЕКОТОРЫЕ КОСВЕННЫЕ ПРИЗНАКИ ВЫМОГАНИЯ ВЗЯТКИ:</w:t>
            </w:r>
          </w:p>
          <w:p w14:paraId="448B096E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24F58DEA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Разговор о возможной взятке носит иносказательный характер, речь </w:t>
            </w:r>
            <w:proofErr w:type="spellStart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взятковымогателем</w:t>
            </w:r>
            <w:proofErr w:type="spellEnd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состоит из односложных предложений, не содержащих открытых заявлений о том, что при положительном решении спорного вопроса он примет деньги или окажет ему какие-либо услуги; никакие «опасные» выражения при этом не допускаются.</w:t>
            </w:r>
          </w:p>
          <w:p w14:paraId="7B521263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В ходе беседы </w:t>
            </w:r>
            <w:proofErr w:type="spellStart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взятковымогатель</w:t>
            </w:r>
            <w:proofErr w:type="spellEnd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при наличии свидетелей или аудио, видеотехники, жестами или мимикой дает понять, что готов обсудить возможности решения этого вопроса в другой обстановке (в другое время, в другом месте).</w:t>
            </w:r>
          </w:p>
          <w:p w14:paraId="16984BA4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Сумма или характер взятки не озвучиваются; вместе с тем соответствующие цифры могут быть написаны на листке бумаги, набраны на калькуляторе или компьютере и продемонстрированы потенциальному взяткодателю.</w:t>
            </w:r>
          </w:p>
          <w:p w14:paraId="6B9A86CD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Взятковымогатель</w:t>
            </w:r>
            <w:proofErr w:type="spellEnd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может переадресовать продолжение контакта другому человеку, напрямую не связанному с решением вопроса.</w:t>
            </w:r>
          </w:p>
          <w:p w14:paraId="5C43B2B0" w14:textId="77777777" w:rsid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5B8CC3A" w14:textId="77777777" w:rsid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2325777" w14:textId="2C2AEC52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lastRenderedPageBreak/>
              <w:t>ВАШИ ДЕЙСТВИЯ В СЛУЧАЕ ПРЕДЛОЖЕНИЯ ИЛИ ВЫМОГАТЕЛЬСТВА ВЗЯТКИ</w:t>
            </w:r>
          </w:p>
          <w:p w14:paraId="005246C7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  <w:p w14:paraId="6F71EBE6" w14:textId="77777777" w:rsidR="00895977" w:rsidRPr="00895977" w:rsidRDefault="00895977" w:rsidP="00895977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вести себя крайне осторожно, вежливо, без заискивания, не допуская опрометчивых высказываний, которые могли бы трактоваться взяткодателем (</w:t>
            </w:r>
            <w:proofErr w:type="spellStart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взятковымогателем</w:t>
            </w:r>
            <w:proofErr w:type="spellEnd"/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либо как готовность, либо как категорический отказ принять (дать) взятку;</w:t>
            </w:r>
          </w:p>
          <w:p w14:paraId="0073CBD3" w14:textId="77777777" w:rsidR="00895977" w:rsidRPr="00895977" w:rsidRDefault="00895977" w:rsidP="00895977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внимательно выслушать и точно запомнить предложенные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      </w:r>
          </w:p>
          <w:p w14:paraId="755F037D" w14:textId="77777777" w:rsidR="00895977" w:rsidRPr="00895977" w:rsidRDefault="00895977" w:rsidP="00895977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постараться перенести вопрос о времени и месте передачи взятки до следующей беседы и предложить хорошо знакомое Вам место для следующей встречи;</w:t>
            </w:r>
          </w:p>
          <w:p w14:paraId="5915C833" w14:textId="77777777" w:rsidR="00895977" w:rsidRPr="00895977" w:rsidRDefault="00895977" w:rsidP="00895977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берите инициативу в разговоре на себя, больше «работайте на прием», позволяйте потенциальному взяткополучателю (взяткодателю) «выговориться», сообщить Вам как можно больше информации;</w:t>
            </w:r>
          </w:p>
          <w:p w14:paraId="33AE2039" w14:textId="77777777" w:rsidR="00895977" w:rsidRPr="00895977" w:rsidRDefault="00895977" w:rsidP="00895977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наличии у Вас диктофона постараться записать (скрытно) предложение о взятке или ее вымогательстве.</w:t>
            </w:r>
          </w:p>
          <w:p w14:paraId="3A17006D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ЧТО СЛЕДУЕТ ВАМ ПРЕДПРИНЯТЬ СРАЗУ ПОСЛЕ СВЕРШИВШЕГОСЯ ФАКТА ПРЕДЛОЖЕНИЯ ИЛИ ВЫМОГАНИЯ ВЗЯТКИ?</w:t>
            </w:r>
          </w:p>
          <w:p w14:paraId="1F7827A5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Сообщить о данном факте в письменной форме министру труда и социальной защиты населения Ставропольского края.</w:t>
            </w:r>
          </w:p>
          <w:p w14:paraId="5F95BACF" w14:textId="3D7648E6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Отдел кадрового обеспечения и государственной гражданской службы министерства тел.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8865-2-</w:t>
            </w: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95-12-27 и 35-38-13.</w:t>
            </w:r>
          </w:p>
          <w:p w14:paraId="0E2C7730" w14:textId="6617E342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Телефон доверия министерства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88652-</w:t>
            </w:r>
            <w:r w:rsidRPr="008959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35-06-12.</w:t>
            </w:r>
          </w:p>
          <w:p w14:paraId="5AE513B3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Сообщить о данном факте в правоохранительные органы:</w:t>
            </w:r>
          </w:p>
          <w:p w14:paraId="21319AC3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26-49-10 – Телефон доверия ГУВД по Ставропольскому краю; </w:t>
            </w:r>
          </w:p>
          <w:p w14:paraId="070AF16D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30-44-96 – Телефон доверия ОВД по Ленинскому району; </w:t>
            </w:r>
          </w:p>
          <w:p w14:paraId="49DC9A1F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26-99-90 – Телефон доверия ОВД по Октябрьскому району; </w:t>
            </w:r>
          </w:p>
          <w:p w14:paraId="2F116198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30-51-20 – Телефон доверия ОВД по Промышленному району;</w:t>
            </w:r>
          </w:p>
          <w:p w14:paraId="48D9BEE3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29-79-68 – Телефон дежурной части Прокуратуры Ставропольского края,</w:t>
            </w:r>
          </w:p>
          <w:p w14:paraId="647CECEB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37-08-04 – Телефон прокуратуры Ленинского района г. Ставрополя;</w:t>
            </w:r>
          </w:p>
          <w:p w14:paraId="2799E723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26-16-43 – Телефон прокуратуры Октябрьского района г. Ставрополя;</w:t>
            </w:r>
          </w:p>
          <w:p w14:paraId="5644F58B" w14:textId="77777777" w:rsidR="00895977" w:rsidRPr="00895977" w:rsidRDefault="00895977" w:rsidP="00895977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35-12-37, 35-80-40 – Телефоны прокуратуры Промышленного района г. Ставрополя.</w:t>
            </w:r>
          </w:p>
          <w:p w14:paraId="2E8CA871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Вместе с тем, на официальном сайте министерства </w:t>
            </w:r>
            <w:hyperlink r:id="rId5" w:history="1">
              <w:r w:rsidRPr="00895977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http://www.minsoc26.ru./</w:t>
              </w:r>
            </w:hyperlink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 можете направить виртуальное сообщение о коррупционной деятельности.</w:t>
            </w:r>
          </w:p>
          <w:p w14:paraId="6526D3CF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случаях предложения или вымогательства взятки со стороны сотрудников органов внутренних дел, безопасности и других правоохранительных органов, Вы можете обращаться непосредственно в подразделения собственной безопасности этих органов, которые занимаются вопросами пресечения преступлений, совершаемых их сотрудниками.</w:t>
            </w:r>
          </w:p>
          <w:p w14:paraId="1D98A775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45D05A1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bookmarkStart w:id="0" w:name="_GoBack"/>
            <w:r w:rsidRPr="0089597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ЭТО ВАЖНО ЗНАТЬ!</w:t>
            </w:r>
          </w:p>
          <w:bookmarkEnd w:id="0"/>
          <w:p w14:paraId="7FADA7F5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круглосуточно.</w:t>
            </w:r>
          </w:p>
          <w:p w14:paraId="4411643B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дежурной части органа внутренних дел, приемной органов прокуратуры, Федеральной службы безопасности, таможенного органа или органа наркоконтроля Вас обязаны выслушать и принять 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сообщение.</w:t>
            </w:r>
          </w:p>
          <w:p w14:paraId="6A3EF995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 имеете право получить копию своего заявления с отметкой о регистрации его в правоохранительном органе или талон-уведомление, в котором указываются сведения о сотруднике, принявшем сообщение, и его подпись, регистрационный номер, наименование, адрес и телефон правоохранительного органа, дата приема сообщения.</w:t>
            </w:r>
          </w:p>
          <w:p w14:paraId="0CF9B448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правоохранительном органе полученное от Вас сообщение (заявление) должно быть незамедлительно зарегистрировано 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Федерации.</w:t>
            </w:r>
          </w:p>
          <w:p w14:paraId="6285D7E4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 имеете право выяснить в правоохранительном органе, которому поручено заниматься исполнением Вашего заявления, о характере принимаемых мер и требовать приема Вас руководителем соответствующего подразделения для получения более полной информации по вопросам, затрагивающим Ваши права и законные интересы.</w:t>
            </w:r>
          </w:p>
          <w:p w14:paraId="43B82656" w14:textId="77777777" w:rsidR="00895977" w:rsidRPr="00895977" w:rsidRDefault="00895977" w:rsidP="00895977">
            <w:pPr>
              <w:spacing w:after="75" w:line="28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5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случае отказа принять от Вас сообщение (заявление) о даче взятки Вы имеете право обжаловать эти незаконные действия в вышестоящих инстанциях (районных, областных, республиканских,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структур.</w:t>
            </w:r>
          </w:p>
        </w:tc>
      </w:tr>
    </w:tbl>
    <w:p w14:paraId="74FE144A" w14:textId="77777777" w:rsidR="005C62EB" w:rsidRPr="00895977" w:rsidRDefault="005C62EB">
      <w:pPr>
        <w:rPr>
          <w:rFonts w:ascii="Times New Roman" w:hAnsi="Times New Roman" w:cs="Times New Roman"/>
          <w:sz w:val="28"/>
          <w:szCs w:val="28"/>
        </w:rPr>
      </w:pPr>
    </w:p>
    <w:sectPr w:rsidR="005C62EB" w:rsidRPr="0089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7172E"/>
    <w:multiLevelType w:val="multilevel"/>
    <w:tmpl w:val="DD1C2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E7587"/>
    <w:multiLevelType w:val="multilevel"/>
    <w:tmpl w:val="2340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35709"/>
    <w:multiLevelType w:val="multilevel"/>
    <w:tmpl w:val="6C4E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EB"/>
    <w:rsid w:val="005C62EB"/>
    <w:rsid w:val="0089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3A058"/>
  <w15:chartTrackingRefBased/>
  <w15:docId w15:val="{4BABBFF3-C330-43AF-A29E-EF0B5F12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0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770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8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nsoc26.ru.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1242</Words>
  <Characters>7083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2018-04-06T08:00:00Z</dcterms:created>
  <dcterms:modified xsi:type="dcterms:W3CDTF">2018-04-06T08:02:00Z</dcterms:modified>
</cp:coreProperties>
</file>