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91A7" w14:textId="5AE7DA68" w:rsidR="00067E14" w:rsidRPr="00067E14" w:rsidRDefault="00067E14" w:rsidP="00067E14">
      <w:pPr>
        <w:spacing w:after="0" w:line="360" w:lineRule="auto"/>
        <w:jc w:val="center"/>
        <w:rPr>
          <w:rFonts w:ascii="Times New Roman" w:hAnsi="Times New Roman" w:cs="Times New Roman"/>
          <w:kern w:val="0"/>
          <w:sz w:val="28"/>
          <w:szCs w:val="28"/>
          <w14:ligatures w14:val="none"/>
        </w:rPr>
      </w:pPr>
      <w:r w:rsidRPr="00067E14">
        <w:rPr>
          <w:rFonts w:ascii="Times New Roman" w:hAnsi="Times New Roman" w:cs="Times New Roman"/>
          <w:kern w:val="0"/>
          <w:sz w:val="28"/>
          <w:szCs w:val="28"/>
          <w14:ligatures w14:val="none"/>
        </w:rPr>
        <w:t>СОГЛАШЕНИЕ</w:t>
      </w:r>
      <w:r w:rsidR="00B9790D">
        <w:rPr>
          <w:rFonts w:ascii="Times New Roman" w:hAnsi="Times New Roman" w:cs="Times New Roman"/>
          <w:kern w:val="0"/>
          <w:sz w:val="28"/>
          <w:szCs w:val="28"/>
          <w14:ligatures w14:val="none"/>
        </w:rPr>
        <w:t xml:space="preserve"> №2</w:t>
      </w:r>
    </w:p>
    <w:p w14:paraId="581A7561" w14:textId="77777777" w:rsidR="00067E14" w:rsidRPr="00067E14" w:rsidRDefault="00067E14" w:rsidP="00067E14">
      <w:pPr>
        <w:spacing w:after="0"/>
        <w:jc w:val="center"/>
        <w:rPr>
          <w:rFonts w:ascii="Times New Roman" w:hAnsi="Times New Roman" w:cs="Times New Roman"/>
          <w:kern w:val="0"/>
          <w:sz w:val="28"/>
          <w:szCs w:val="28"/>
          <w14:ligatures w14:val="none"/>
        </w:rPr>
      </w:pPr>
      <w:r w:rsidRPr="00067E14">
        <w:rPr>
          <w:rFonts w:ascii="Times New Roman" w:hAnsi="Times New Roman" w:cs="Times New Roman"/>
          <w:kern w:val="0"/>
          <w:sz w:val="28"/>
          <w:szCs w:val="28"/>
          <w14:ligatures w14:val="none"/>
        </w:rPr>
        <w:t>об внесении изменений и дополнений</w:t>
      </w:r>
    </w:p>
    <w:p w14:paraId="0A15EF8C" w14:textId="77777777" w:rsidR="00067E14" w:rsidRPr="00067E14" w:rsidRDefault="00067E14" w:rsidP="00067E14">
      <w:pPr>
        <w:spacing w:after="0"/>
        <w:ind w:firstLine="567"/>
        <w:jc w:val="center"/>
        <w:rPr>
          <w:rFonts w:ascii="Times New Roman" w:hAnsi="Times New Roman" w:cs="Times New Roman"/>
          <w:kern w:val="0"/>
          <w:sz w:val="28"/>
          <w:szCs w:val="24"/>
          <w14:ligatures w14:val="none"/>
        </w:rPr>
      </w:pPr>
      <w:r w:rsidRPr="00067E14">
        <w:rPr>
          <w:rFonts w:ascii="Times New Roman" w:hAnsi="Times New Roman" w:cs="Times New Roman"/>
          <w:kern w:val="0"/>
          <w:sz w:val="28"/>
          <w14:ligatures w14:val="none"/>
        </w:rPr>
        <w:t xml:space="preserve">в коллективный договор государственного бюджетного учреждения социального обслуживания «Минераловодский комплексный   центр социального обслуживания населения» от 29.12.2025г. </w:t>
      </w:r>
      <w:proofErr w:type="gramStart"/>
      <w:r w:rsidRPr="00067E14">
        <w:rPr>
          <w:rFonts w:ascii="Times New Roman" w:hAnsi="Times New Roman" w:cs="Times New Roman"/>
          <w:kern w:val="0"/>
          <w:sz w:val="28"/>
          <w14:ligatures w14:val="none"/>
        </w:rPr>
        <w:t>на  2026</w:t>
      </w:r>
      <w:proofErr w:type="gramEnd"/>
      <w:r w:rsidRPr="00067E14">
        <w:rPr>
          <w:rFonts w:ascii="Times New Roman" w:hAnsi="Times New Roman" w:cs="Times New Roman"/>
          <w:kern w:val="0"/>
          <w:sz w:val="28"/>
          <w14:ligatures w14:val="none"/>
        </w:rPr>
        <w:t xml:space="preserve"> г.– 2028г.</w:t>
      </w:r>
    </w:p>
    <w:p w14:paraId="06937128" w14:textId="77777777" w:rsidR="00067E14" w:rsidRPr="00067E14" w:rsidRDefault="00067E14" w:rsidP="00067E14">
      <w:pPr>
        <w:rPr>
          <w:rFonts w:ascii="Times New Roman" w:hAnsi="Times New Roman" w:cs="Times New Roman"/>
          <w:kern w:val="0"/>
          <w:sz w:val="28"/>
          <w:szCs w:val="28"/>
          <w14:ligatures w14:val="none"/>
        </w:rPr>
      </w:pPr>
    </w:p>
    <w:p w14:paraId="6168ADD9" w14:textId="11A49B59" w:rsidR="00067E14" w:rsidRPr="00067E14" w:rsidRDefault="00067E14" w:rsidP="00067E14">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03 июля</w:t>
      </w:r>
      <w:r w:rsidRPr="00067E14">
        <w:rPr>
          <w:rFonts w:ascii="Times New Roman" w:hAnsi="Times New Roman" w:cs="Times New Roman"/>
          <w:kern w:val="0"/>
          <w:sz w:val="28"/>
          <w:szCs w:val="28"/>
          <w14:ligatures w14:val="none"/>
        </w:rPr>
        <w:t xml:space="preserve">     2026г.                                                </w:t>
      </w:r>
      <w:r w:rsidR="00B9790D">
        <w:rPr>
          <w:rFonts w:ascii="Times New Roman" w:hAnsi="Times New Roman" w:cs="Times New Roman"/>
          <w:kern w:val="0"/>
          <w:sz w:val="28"/>
          <w:szCs w:val="28"/>
          <w14:ligatures w14:val="none"/>
        </w:rPr>
        <w:t xml:space="preserve">           </w:t>
      </w:r>
      <w:r w:rsidRPr="00067E14">
        <w:rPr>
          <w:rFonts w:ascii="Times New Roman" w:hAnsi="Times New Roman" w:cs="Times New Roman"/>
          <w:kern w:val="0"/>
          <w:sz w:val="28"/>
          <w:szCs w:val="28"/>
          <w14:ligatures w14:val="none"/>
        </w:rPr>
        <w:t xml:space="preserve">   г. Минеральные Воды </w:t>
      </w:r>
    </w:p>
    <w:p w14:paraId="5D8B217A" w14:textId="77777777" w:rsidR="00B9790D" w:rsidRDefault="00B9790D" w:rsidP="00067E14">
      <w:pPr>
        <w:spacing w:after="0" w:line="240" w:lineRule="auto"/>
        <w:jc w:val="both"/>
        <w:rPr>
          <w:rFonts w:ascii="Times New Roman" w:eastAsia="Times New Roman" w:hAnsi="Times New Roman" w:cs="Times New Roman"/>
          <w:kern w:val="0"/>
          <w:sz w:val="28"/>
          <w:szCs w:val="28"/>
          <w:lang w:eastAsia="ru-RU"/>
          <w14:ligatures w14:val="none"/>
        </w:rPr>
      </w:pPr>
    </w:p>
    <w:p w14:paraId="07E23F05" w14:textId="109FCD14" w:rsidR="00067E14" w:rsidRPr="00067E14" w:rsidRDefault="00067E14" w:rsidP="00067E14">
      <w:pPr>
        <w:spacing w:after="0" w:line="240" w:lineRule="auto"/>
        <w:jc w:val="both"/>
        <w:rPr>
          <w:rFonts w:ascii="Times New Roman" w:eastAsia="Times New Roman" w:hAnsi="Times New Roman" w:cs="Times New Roman"/>
          <w:kern w:val="0"/>
          <w:sz w:val="28"/>
          <w:szCs w:val="28"/>
          <w:lang w:eastAsia="ru-RU"/>
          <w14:ligatures w14:val="none"/>
        </w:rPr>
      </w:pPr>
      <w:r w:rsidRPr="00067E14">
        <w:rPr>
          <w:rFonts w:ascii="Times New Roman" w:eastAsia="Times New Roman" w:hAnsi="Times New Roman" w:cs="Times New Roman"/>
          <w:kern w:val="0"/>
          <w:sz w:val="28"/>
          <w:szCs w:val="28"/>
          <w:lang w:eastAsia="ru-RU"/>
          <w14:ligatures w14:val="none"/>
        </w:rPr>
        <w:t>Представитель работодателя ГБУСО «Минераловодский КЦСОН», в лице директора ГБУСО «Минераловодский КЦСОН» Чистяковой Елены Викторовны, именуемый в дальнейшем «</w:t>
      </w:r>
      <w:r w:rsidRPr="00067E14">
        <w:rPr>
          <w:rFonts w:ascii="Times New Roman" w:eastAsia="Times New Roman" w:hAnsi="Times New Roman" w:cs="Times New Roman"/>
          <w:b/>
          <w:kern w:val="0"/>
          <w:sz w:val="28"/>
          <w:szCs w:val="28"/>
          <w:lang w:eastAsia="ru-RU"/>
          <w14:ligatures w14:val="none"/>
        </w:rPr>
        <w:t>Работодатель</w:t>
      </w:r>
      <w:r w:rsidRPr="00067E14">
        <w:rPr>
          <w:rFonts w:ascii="Times New Roman" w:eastAsia="Times New Roman" w:hAnsi="Times New Roman" w:cs="Times New Roman"/>
          <w:kern w:val="0"/>
          <w:sz w:val="28"/>
          <w:szCs w:val="28"/>
          <w:lang w:eastAsia="ru-RU"/>
          <w14:ligatures w14:val="none"/>
        </w:rPr>
        <w:t xml:space="preserve">», с одной стороны, и работники ГБУСО «Минераловодский КЦСОН», в лице председателя профсоюзного комитета ГБУСО «Минераловодский КЦСОН» </w:t>
      </w:r>
      <w:proofErr w:type="spellStart"/>
      <w:r w:rsidRPr="00067E14">
        <w:rPr>
          <w:rFonts w:ascii="Times New Roman" w:eastAsia="Times New Roman" w:hAnsi="Times New Roman" w:cs="Times New Roman"/>
          <w:kern w:val="0"/>
          <w:sz w:val="28"/>
          <w:szCs w:val="28"/>
          <w:lang w:eastAsia="ru-RU"/>
          <w14:ligatures w14:val="none"/>
        </w:rPr>
        <w:t>Гавенко</w:t>
      </w:r>
      <w:proofErr w:type="spellEnd"/>
      <w:r w:rsidRPr="00067E14">
        <w:rPr>
          <w:rFonts w:ascii="Times New Roman" w:eastAsia="Times New Roman" w:hAnsi="Times New Roman" w:cs="Times New Roman"/>
          <w:kern w:val="0"/>
          <w:sz w:val="28"/>
          <w:szCs w:val="28"/>
          <w:lang w:eastAsia="ru-RU"/>
          <w14:ligatures w14:val="none"/>
        </w:rPr>
        <w:t xml:space="preserve"> Елены Алексеевны, именуемый в дальнейшем «</w:t>
      </w:r>
      <w:r w:rsidRPr="00067E14">
        <w:rPr>
          <w:rFonts w:ascii="Times New Roman" w:eastAsia="Times New Roman" w:hAnsi="Times New Roman" w:cs="Times New Roman"/>
          <w:b/>
          <w:kern w:val="0"/>
          <w:sz w:val="28"/>
          <w:szCs w:val="28"/>
          <w:lang w:eastAsia="ru-RU"/>
          <w14:ligatures w14:val="none"/>
        </w:rPr>
        <w:t>Представитель работников</w:t>
      </w:r>
      <w:r w:rsidRPr="00067E14">
        <w:rPr>
          <w:rFonts w:ascii="Times New Roman" w:eastAsia="Times New Roman" w:hAnsi="Times New Roman" w:cs="Times New Roman"/>
          <w:kern w:val="0"/>
          <w:sz w:val="28"/>
          <w:szCs w:val="28"/>
          <w:lang w:eastAsia="ru-RU"/>
          <w14:ligatures w14:val="none"/>
        </w:rPr>
        <w:t>» заключили настоящее дополнительное соглашение к коллективному договору от 29.12.2025г.  на 2026г.-2028г. (далее по тексту -коллективный договор) о нижеследующем:</w:t>
      </w:r>
    </w:p>
    <w:p w14:paraId="0D98467C" w14:textId="77777777" w:rsidR="00067E14" w:rsidRPr="00067E14" w:rsidRDefault="00067E14" w:rsidP="00067E14">
      <w:pPr>
        <w:spacing w:after="0" w:line="240" w:lineRule="auto"/>
        <w:rPr>
          <w:rFonts w:ascii="Times New Roman" w:eastAsia="Times New Roman" w:hAnsi="Times New Roman" w:cs="Times New Roman"/>
          <w:kern w:val="0"/>
          <w:sz w:val="28"/>
          <w:szCs w:val="28"/>
          <w:lang w:eastAsia="ru-RU"/>
          <w14:ligatures w14:val="none"/>
        </w:rPr>
      </w:pPr>
    </w:p>
    <w:p w14:paraId="05426C65" w14:textId="6D62FB4B" w:rsidR="00067E14" w:rsidRPr="00067E14" w:rsidRDefault="00067E14" w:rsidP="004B74DA">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067E14">
        <w:rPr>
          <w:rFonts w:ascii="Times New Roman" w:eastAsia="Times New Roman" w:hAnsi="Times New Roman" w:cs="Times New Roman"/>
          <w:kern w:val="0"/>
          <w:sz w:val="28"/>
          <w:szCs w:val="28"/>
          <w:lang w:eastAsia="ru-RU"/>
          <w14:ligatures w14:val="none"/>
        </w:rPr>
        <w:t>1.</w:t>
      </w:r>
      <w:r>
        <w:rPr>
          <w:rFonts w:ascii="Times New Roman" w:eastAsia="Times New Roman" w:hAnsi="Times New Roman" w:cs="Times New Roman"/>
          <w:kern w:val="0"/>
          <w:sz w:val="28"/>
          <w:szCs w:val="28"/>
          <w:lang w:eastAsia="ru-RU"/>
          <w14:ligatures w14:val="none"/>
        </w:rPr>
        <w:t>п.2.</w:t>
      </w:r>
      <w:proofErr w:type="gramStart"/>
      <w:r>
        <w:rPr>
          <w:rFonts w:ascii="Times New Roman" w:eastAsia="Times New Roman" w:hAnsi="Times New Roman" w:cs="Times New Roman"/>
          <w:kern w:val="0"/>
          <w:sz w:val="28"/>
          <w:szCs w:val="28"/>
          <w:lang w:eastAsia="ru-RU"/>
          <w14:ligatures w14:val="none"/>
        </w:rPr>
        <w:t>7.</w:t>
      </w:r>
      <w:r w:rsidRPr="00067E14">
        <w:rPr>
          <w:rFonts w:ascii="Times New Roman" w:eastAsia="Times New Roman" w:hAnsi="Times New Roman" w:cs="Times New Roman"/>
          <w:kern w:val="0"/>
          <w:sz w:val="28"/>
          <w:szCs w:val="28"/>
          <w:lang w:eastAsia="ru-RU"/>
          <w14:ligatures w14:val="none"/>
        </w:rPr>
        <w:t>Раздела</w:t>
      </w:r>
      <w:proofErr w:type="gramEnd"/>
      <w:r w:rsidRPr="00067E14">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 xml:space="preserve">2 </w:t>
      </w:r>
      <w:r w:rsidR="004B74DA">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Трудовые отношения и обеспечение занятости</w:t>
      </w:r>
      <w:r w:rsidR="004B74DA">
        <w:rPr>
          <w:rFonts w:ascii="Times New Roman" w:eastAsia="Times New Roman" w:hAnsi="Times New Roman" w:cs="Times New Roman"/>
          <w:kern w:val="0"/>
          <w:sz w:val="28"/>
          <w:szCs w:val="28"/>
          <w:lang w:eastAsia="ru-RU"/>
          <w14:ligatures w14:val="none"/>
        </w:rPr>
        <w:t xml:space="preserve">» коллективного договора ГБУСО «Минераловодский </w:t>
      </w:r>
      <w:proofErr w:type="gramStart"/>
      <w:r w:rsidR="004B74DA">
        <w:rPr>
          <w:rFonts w:ascii="Times New Roman" w:eastAsia="Times New Roman" w:hAnsi="Times New Roman" w:cs="Times New Roman"/>
          <w:kern w:val="0"/>
          <w:sz w:val="28"/>
          <w:szCs w:val="28"/>
          <w:lang w:eastAsia="ru-RU"/>
          <w14:ligatures w14:val="none"/>
        </w:rPr>
        <w:t>КЦСОН</w:t>
      </w:r>
      <w:r w:rsidR="009A18C5">
        <w:rPr>
          <w:rFonts w:ascii="Times New Roman" w:eastAsia="Times New Roman" w:hAnsi="Times New Roman" w:cs="Times New Roman"/>
          <w:kern w:val="0"/>
          <w:sz w:val="28"/>
          <w:szCs w:val="28"/>
          <w:lang w:eastAsia="ru-RU"/>
          <w14:ligatures w14:val="none"/>
        </w:rPr>
        <w:t xml:space="preserve">» </w:t>
      </w:r>
      <w:r w:rsidR="004B74DA">
        <w:rPr>
          <w:rFonts w:ascii="Times New Roman" w:eastAsia="Times New Roman" w:hAnsi="Times New Roman" w:cs="Times New Roman"/>
          <w:kern w:val="0"/>
          <w:sz w:val="28"/>
          <w:szCs w:val="28"/>
          <w:lang w:eastAsia="ru-RU"/>
          <w14:ligatures w14:val="none"/>
        </w:rPr>
        <w:t xml:space="preserve"> на</w:t>
      </w:r>
      <w:proofErr w:type="gramEnd"/>
      <w:r w:rsidR="004B74DA">
        <w:rPr>
          <w:rFonts w:ascii="Times New Roman" w:eastAsia="Times New Roman" w:hAnsi="Times New Roman" w:cs="Times New Roman"/>
          <w:kern w:val="0"/>
          <w:sz w:val="28"/>
          <w:szCs w:val="28"/>
          <w:lang w:eastAsia="ru-RU"/>
          <w14:ligatures w14:val="none"/>
        </w:rPr>
        <w:t xml:space="preserve"> 2026-2028гг. </w:t>
      </w:r>
      <w:r w:rsidRPr="00067E14">
        <w:rPr>
          <w:rFonts w:ascii="Times New Roman" w:eastAsia="Times New Roman" w:hAnsi="Times New Roman" w:cs="Times New Roman"/>
          <w:kern w:val="0"/>
          <w:sz w:val="28"/>
          <w:szCs w:val="28"/>
          <w:lang w:eastAsia="ru-RU"/>
          <w14:ligatures w14:val="none"/>
        </w:rPr>
        <w:t>изложить в следующей редакции:</w:t>
      </w:r>
    </w:p>
    <w:p w14:paraId="565DBBB4" w14:textId="77777777" w:rsidR="00067E14" w:rsidRDefault="00067E14" w:rsidP="00646740">
      <w:pPr>
        <w:pStyle w:val="ac"/>
        <w:spacing w:line="238" w:lineRule="exact"/>
        <w:ind w:right="90"/>
        <w:jc w:val="center"/>
        <w:rPr>
          <w:b/>
          <w:bCs/>
        </w:rPr>
      </w:pPr>
    </w:p>
    <w:p w14:paraId="59C90727" w14:textId="73FA761F" w:rsidR="00646740" w:rsidRPr="00067E14" w:rsidRDefault="00067E14" w:rsidP="00067E14">
      <w:pPr>
        <w:pStyle w:val="ac"/>
        <w:spacing w:line="238" w:lineRule="exact"/>
        <w:ind w:right="90" w:firstLine="708"/>
        <w:rPr>
          <w:color w:val="0C0C0C"/>
        </w:rPr>
      </w:pPr>
      <w:r w:rsidRPr="00067E14">
        <w:t>2.7.</w:t>
      </w:r>
      <w:r w:rsidR="00646740" w:rsidRPr="00067E14">
        <w:t>мер</w:t>
      </w:r>
      <w:r w:rsidRPr="00067E14">
        <w:t>ы</w:t>
      </w:r>
      <w:r w:rsidR="00646740" w:rsidRPr="00067E14">
        <w:t xml:space="preserve"> поддержки работников,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00646740" w:rsidRPr="00067E14">
        <w:rPr>
          <w:spacing w:val="80"/>
        </w:rPr>
        <w:t xml:space="preserve"> </w:t>
      </w:r>
      <w:r w:rsidR="00646740" w:rsidRPr="00067E14">
        <w:rPr>
          <w:color w:val="0C0C0C"/>
        </w:rPr>
        <w:t>а также</w:t>
      </w:r>
      <w:r w:rsidR="00646740" w:rsidRPr="00067E14">
        <w:rPr>
          <w:color w:val="0C0C0C"/>
          <w:spacing w:val="40"/>
        </w:rPr>
        <w:t xml:space="preserve"> </w:t>
      </w:r>
      <w:r w:rsidR="00646740" w:rsidRPr="00067E14">
        <w:t xml:space="preserve">членов </w:t>
      </w:r>
      <w:r w:rsidR="00646740" w:rsidRPr="00067E14">
        <w:rPr>
          <w:color w:val="151515"/>
        </w:rPr>
        <w:t xml:space="preserve">их </w:t>
      </w:r>
      <w:r w:rsidR="00646740" w:rsidRPr="00067E14">
        <w:rPr>
          <w:color w:val="0A0A0A"/>
        </w:rPr>
        <w:t>семей</w:t>
      </w:r>
      <w:r>
        <w:rPr>
          <w:color w:val="0A0A0A"/>
        </w:rPr>
        <w:t>:</w:t>
      </w:r>
    </w:p>
    <w:p w14:paraId="102444CE" w14:textId="77777777" w:rsidR="00646740" w:rsidRPr="00067E14" w:rsidRDefault="00646740" w:rsidP="00067E14">
      <w:pPr>
        <w:pStyle w:val="ac"/>
        <w:ind w:right="90"/>
      </w:pPr>
    </w:p>
    <w:p w14:paraId="5A7050F3" w14:textId="04A5DA3E" w:rsidR="00646740" w:rsidRPr="00067E14" w:rsidRDefault="00646740" w:rsidP="00067E14">
      <w:pPr>
        <w:pStyle w:val="ac"/>
        <w:spacing w:line="238" w:lineRule="exact"/>
        <w:ind w:right="90" w:firstLine="708"/>
      </w:pPr>
      <w:r w:rsidRPr="00067E14">
        <w:t>Гарантии, установленные трудовым законодательством и иными нормативными правовыми актами, содержащими нормы труда</w:t>
      </w:r>
      <w:r w:rsidR="00067E14">
        <w:t>:</w:t>
      </w:r>
    </w:p>
    <w:p w14:paraId="21DE6A5F" w14:textId="77777777" w:rsidR="00646740" w:rsidRPr="00067E14" w:rsidRDefault="00646740" w:rsidP="00067E14">
      <w:pPr>
        <w:pStyle w:val="ac"/>
        <w:ind w:right="90" w:firstLine="709"/>
      </w:pPr>
    </w:p>
    <w:p w14:paraId="6CA38E28" w14:textId="74022081" w:rsidR="00646740" w:rsidRPr="00067E14" w:rsidRDefault="00067E14" w:rsidP="00646740">
      <w:pPr>
        <w:pStyle w:val="ac"/>
        <w:ind w:right="90" w:firstLine="709"/>
      </w:pPr>
      <w:r>
        <w:t>2.7.</w:t>
      </w:r>
      <w:r w:rsidR="00646740" w:rsidRPr="00067E14">
        <w:t>1.Работникам, призванным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соответственно – работник, военная служба):</w:t>
      </w:r>
    </w:p>
    <w:p w14:paraId="599197F4" w14:textId="49D6FD93" w:rsidR="00646740" w:rsidRDefault="00067E14" w:rsidP="00646740">
      <w:pPr>
        <w:pStyle w:val="ac"/>
        <w:ind w:right="90" w:firstLine="709"/>
      </w:pPr>
      <w:r>
        <w:t>2.7.2</w:t>
      </w:r>
      <w:r w:rsidR="00646740">
        <w:t xml:space="preserve">. Действие трудового договора, заключенного между работником и работодателем, приостанавливается на период прохождения работником военной службы (часть 1 статьи 351.7 Трудового кодекса Российской </w:t>
      </w:r>
      <w:r w:rsidR="00646740">
        <w:lastRenderedPageBreak/>
        <w:t>Федерации).</w:t>
      </w:r>
    </w:p>
    <w:p w14:paraId="417F5C8F" w14:textId="1AB792F2" w:rsidR="00646740" w:rsidRDefault="00067E14" w:rsidP="00646740">
      <w:pPr>
        <w:pStyle w:val="ac"/>
        <w:ind w:right="90" w:firstLine="709"/>
      </w:pPr>
      <w:r>
        <w:t>2.7.3.</w:t>
      </w:r>
      <w:r w:rsidR="00646740">
        <w:t xml:space="preserve"> В период приостановления действия трудового договора за работником сохраняется место работы (должность) (часть 4 статьи 351.7 Трудового кодекса Российской Федерации). </w:t>
      </w:r>
    </w:p>
    <w:p w14:paraId="4E0EA986" w14:textId="332CE074" w:rsidR="00646740" w:rsidRDefault="00067E14" w:rsidP="00646740">
      <w:pPr>
        <w:pStyle w:val="ac"/>
        <w:ind w:right="90" w:firstLine="709"/>
      </w:pPr>
      <w:r>
        <w:t>2.7.</w:t>
      </w:r>
      <w:proofErr w:type="gramStart"/>
      <w:r>
        <w:t>4.</w:t>
      </w:r>
      <w:r w:rsidR="00646740">
        <w:t>Работодатель</w:t>
      </w:r>
      <w:proofErr w:type="gramEnd"/>
      <w:r w:rsidR="00646740">
        <w:t xml:space="preserve">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(часть 5 статьи 351.7 Трудового кодекса Российской Федерации).</w:t>
      </w:r>
    </w:p>
    <w:p w14:paraId="238A4FC6" w14:textId="5F837543" w:rsidR="00646740" w:rsidRDefault="00067E14" w:rsidP="00646740">
      <w:pPr>
        <w:pStyle w:val="ac"/>
        <w:ind w:right="90" w:firstLine="709"/>
      </w:pPr>
      <w:r>
        <w:t>2.7.</w:t>
      </w:r>
      <w:proofErr w:type="gramStart"/>
      <w:r>
        <w:t>5.</w:t>
      </w:r>
      <w:r w:rsidR="00646740">
        <w:t>На</w:t>
      </w:r>
      <w:proofErr w:type="gramEnd"/>
      <w:r w:rsidR="00646740">
        <w:t xml:space="preserve">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(часть 6 статьи 351.7 Трудового кодекса Российской Федерации).</w:t>
      </w:r>
    </w:p>
    <w:p w14:paraId="3C93A2C4" w14:textId="5497366D" w:rsidR="00646740" w:rsidRDefault="00067E14" w:rsidP="00646740">
      <w:pPr>
        <w:pStyle w:val="ac"/>
        <w:ind w:right="90" w:firstLine="709"/>
      </w:pPr>
      <w:r>
        <w:t>2.7.</w:t>
      </w:r>
      <w:proofErr w:type="gramStart"/>
      <w:r w:rsidR="004B74DA">
        <w:t>6</w:t>
      </w:r>
      <w:r>
        <w:t>.</w:t>
      </w:r>
      <w:r w:rsidR="00646740">
        <w:t>Действие</w:t>
      </w:r>
      <w:proofErr w:type="gramEnd"/>
      <w:r w:rsidR="00646740">
        <w:t xml:space="preserve">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(часть 9 статьи 351.7 Трудового кодекса Российской Федерации).</w:t>
      </w:r>
    </w:p>
    <w:p w14:paraId="06D81B10" w14:textId="2411F34A" w:rsidR="00646740" w:rsidRDefault="00067E14" w:rsidP="00646740">
      <w:pPr>
        <w:pStyle w:val="ac"/>
        <w:ind w:right="90" w:firstLine="709"/>
      </w:pPr>
      <w:r>
        <w:t>2.7.</w:t>
      </w:r>
      <w:proofErr w:type="gramStart"/>
      <w:r w:rsidR="004B74DA">
        <w:t>7</w:t>
      </w:r>
      <w:r>
        <w:t>.</w:t>
      </w:r>
      <w:r w:rsidR="00646740">
        <w:t>Работник</w:t>
      </w:r>
      <w:proofErr w:type="gramEnd"/>
      <w:r w:rsidR="00646740">
        <w:t xml:space="preserve"> в течение шести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(часть 10 статьи 351.7 Трудового кодекса Российской Федерации).</w:t>
      </w:r>
    </w:p>
    <w:p w14:paraId="2B92F0D5" w14:textId="5C397113" w:rsidR="00646740" w:rsidRDefault="00067E14" w:rsidP="00646740">
      <w:pPr>
        <w:pStyle w:val="ac"/>
        <w:ind w:right="90" w:firstLine="709"/>
      </w:pPr>
      <w:r>
        <w:t>2.7.</w:t>
      </w:r>
      <w:r w:rsidR="004B74DA">
        <w:t>8</w:t>
      </w:r>
      <w:r>
        <w:t>.</w:t>
      </w:r>
      <w:r w:rsidR="00646740">
        <w:t xml:space="preserve">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а также истечения в указанный период срока действия трудового договора, если он был заключен на определенный срок (часть 11 статьи 351.7 Трудового кодекса Российской Федерации).</w:t>
      </w:r>
    </w:p>
    <w:p w14:paraId="3F2DE1D0" w14:textId="43933E7D" w:rsidR="00646740" w:rsidRDefault="00067E14" w:rsidP="00646740">
      <w:pPr>
        <w:pStyle w:val="ac"/>
        <w:ind w:right="90" w:firstLine="709"/>
      </w:pPr>
      <w:r>
        <w:t>2.7.</w:t>
      </w:r>
      <w:r w:rsidR="004B74DA">
        <w:t>9</w:t>
      </w:r>
      <w:r>
        <w:t>.</w:t>
      </w:r>
      <w:r w:rsidR="00646740">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 (часть 13 статьи 351.7 Трудового кодекса Российской Федерации).</w:t>
      </w:r>
    </w:p>
    <w:p w14:paraId="5E3CB882" w14:textId="2B4015BA" w:rsidR="00646740" w:rsidRDefault="00067E14" w:rsidP="00646740">
      <w:pPr>
        <w:pStyle w:val="ac"/>
        <w:ind w:right="90" w:firstLine="709"/>
      </w:pPr>
      <w:r>
        <w:t>2.7.1</w:t>
      </w:r>
      <w:r w:rsidR="004B74DA">
        <w:t>0</w:t>
      </w:r>
      <w:r>
        <w:t>.</w:t>
      </w:r>
      <w:r w:rsidR="00646740">
        <w:t xml:space="preserve">Граждане, которые с 24 февраля по 21 сентября 2022 года </w:t>
      </w:r>
      <w:r w:rsidR="00646740">
        <w:lastRenderedPageBreak/>
        <w:t>заключили в соответствии с пунктом 7 статьи 38 Федерального закона от 28 марта 1998 года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и с которыми в указанный период были расторгнуты трудовые договоры (служебные контракты), в течение трех месяцев после завершения прохождения военной службы по мобилизации или военной службы по контракту либо контракта о добровольном содействии в выполнении задач, возложенных на Вооруженные Силы Российской Федерации, имеют преимущественное право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невозможности предоставления такой должности работодатель (представитель нанимателя) предлагает другую имеющуюся у него работу (службу), не противопоказанную указанным гражданам по состоянию здоровья (часть 4 статьи 6 Федерального закона от 07 октября 2022  г. № 379-ФЗ «О внесении изменений в отдельные законодательные акты Российской Федерации»).</w:t>
      </w:r>
    </w:p>
    <w:p w14:paraId="5A7F4C29" w14:textId="6F5E2E4C" w:rsidR="00646740" w:rsidRDefault="00067E14" w:rsidP="00646740">
      <w:pPr>
        <w:pStyle w:val="ac"/>
        <w:ind w:right="90" w:firstLine="709"/>
      </w:pPr>
      <w:r>
        <w:t>2.7.1</w:t>
      </w:r>
      <w:r w:rsidR="004B74DA">
        <w:t>1</w:t>
      </w:r>
      <w:r>
        <w:t>.</w:t>
      </w:r>
      <w:r w:rsidR="00646740">
        <w:t>При равной производительности труда и квалификации предпочтение в оставлении на работе отдается работникам, исполняющим свои трудовые обязанности по трудовому договору, действие которого возобновлено в соответствии с частью девятой статьи 351.7 Трудового кодекса Российской Федерации (Федеральный закон от 25 апреля 2026 г. № 108-ФЗ «О внесении изменения в статью 179 Трудового кодекса Российской Федерации»).</w:t>
      </w:r>
    </w:p>
    <w:p w14:paraId="05219A4A" w14:textId="77777777" w:rsidR="009A18C5" w:rsidRDefault="009A18C5" w:rsidP="00646740">
      <w:pPr>
        <w:pStyle w:val="ac"/>
        <w:ind w:right="90" w:firstLine="709"/>
      </w:pPr>
    </w:p>
    <w:p w14:paraId="5DD04EB9" w14:textId="5FC053DB" w:rsidR="0003439F" w:rsidRDefault="0003439F" w:rsidP="00646740">
      <w:pPr>
        <w:pStyle w:val="ac"/>
        <w:ind w:right="90" w:firstLine="709"/>
      </w:pPr>
      <w:r>
        <w:t>2.п.</w:t>
      </w:r>
      <w:r w:rsidRPr="0003439F">
        <w:rPr>
          <w:lang w:eastAsia="ru-RU"/>
        </w:rPr>
        <w:t xml:space="preserve"> </w:t>
      </w:r>
      <w:r w:rsidRPr="00067E14">
        <w:rPr>
          <w:lang w:eastAsia="ru-RU"/>
        </w:rPr>
        <w:t xml:space="preserve">Раздела </w:t>
      </w:r>
      <w:r>
        <w:rPr>
          <w:lang w:eastAsia="ru-RU"/>
        </w:rPr>
        <w:t xml:space="preserve">2 </w:t>
      </w:r>
      <w:r w:rsidR="004B74DA">
        <w:rPr>
          <w:lang w:eastAsia="ru-RU"/>
        </w:rPr>
        <w:t>«</w:t>
      </w:r>
      <w:r>
        <w:rPr>
          <w:lang w:eastAsia="ru-RU"/>
        </w:rPr>
        <w:t>Трудовые отношения и обеспечение занятости</w:t>
      </w:r>
      <w:r w:rsidR="004B74DA">
        <w:rPr>
          <w:lang w:eastAsia="ru-RU"/>
        </w:rPr>
        <w:t>»</w:t>
      </w:r>
      <w:r w:rsidR="009A18C5" w:rsidRPr="009A18C5">
        <w:rPr>
          <w:lang w:eastAsia="ru-RU"/>
        </w:rPr>
        <w:t xml:space="preserve"> </w:t>
      </w:r>
      <w:r w:rsidR="009A18C5">
        <w:rPr>
          <w:lang w:eastAsia="ru-RU"/>
        </w:rPr>
        <w:t>коллективного договора ГБУСО «Минераловодский КЦСОН</w:t>
      </w:r>
      <w:r w:rsidR="009A18C5">
        <w:rPr>
          <w:lang w:eastAsia="ru-RU"/>
        </w:rPr>
        <w:t>» на 2026-2028гг.</w:t>
      </w:r>
      <w:r>
        <w:rPr>
          <w:lang w:eastAsia="ru-RU"/>
        </w:rPr>
        <w:t xml:space="preserve"> дополнить п.2.29 следующего содержания:</w:t>
      </w:r>
    </w:p>
    <w:p w14:paraId="622DDD0E" w14:textId="77777777" w:rsidR="00B9790D" w:rsidRDefault="00B9790D" w:rsidP="00646740">
      <w:pPr>
        <w:pStyle w:val="ac"/>
        <w:ind w:right="90" w:firstLine="709"/>
      </w:pPr>
    </w:p>
    <w:p w14:paraId="6099A12D" w14:textId="0BB2B747" w:rsidR="00646740" w:rsidRPr="0003439F" w:rsidRDefault="00646740" w:rsidP="00646740">
      <w:pPr>
        <w:pStyle w:val="ac"/>
        <w:ind w:right="90" w:firstLine="709"/>
      </w:pPr>
      <w:r w:rsidRPr="0003439F">
        <w:t>2.</w:t>
      </w:r>
      <w:r w:rsidR="0003439F" w:rsidRPr="0003439F">
        <w:t>29.</w:t>
      </w:r>
      <w:r w:rsidRPr="0003439F">
        <w:t xml:space="preserve"> Членам семей работников, призванных на военную службу:</w:t>
      </w:r>
    </w:p>
    <w:p w14:paraId="00C924DA" w14:textId="15E9CCAE" w:rsidR="00646740" w:rsidRDefault="0003439F" w:rsidP="00646740">
      <w:pPr>
        <w:pStyle w:val="ac"/>
        <w:ind w:right="90" w:firstLine="709"/>
      </w:pPr>
      <w:r>
        <w:t>2.29.</w:t>
      </w:r>
      <w:proofErr w:type="gramStart"/>
      <w:r>
        <w:t>1.</w:t>
      </w:r>
      <w:r w:rsidR="00646740">
        <w:t>Работодатель</w:t>
      </w:r>
      <w:proofErr w:type="gramEnd"/>
      <w:r w:rsidR="00646740">
        <w:t xml:space="preserve"> обязан на основании письменного заявления работника предоставить отпуск без сохранения заработной платы:</w:t>
      </w:r>
    </w:p>
    <w:p w14:paraId="3F976915" w14:textId="77777777" w:rsidR="00646740" w:rsidRDefault="00646740" w:rsidP="00646740">
      <w:pPr>
        <w:pStyle w:val="ac"/>
        <w:ind w:right="90" w:firstLine="709"/>
      </w:pPr>
      <w: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w:t>
      </w:r>
      <w:r>
        <w:lastRenderedPageBreak/>
        <w:t>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2EA712B6" w14:textId="77777777" w:rsidR="00646740" w:rsidRDefault="00646740" w:rsidP="00646740">
      <w:pPr>
        <w:pStyle w:val="ac"/>
        <w:ind w:right="90" w:firstLine="709"/>
        <w:rPr>
          <w:color w:val="000000"/>
          <w:sz w:val="24"/>
          <w:szCs w:val="24"/>
        </w:rPr>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 (статья 128 Трудового кодекса Российской Федерации).</w:t>
      </w:r>
    </w:p>
    <w:p w14:paraId="5A85AB61" w14:textId="3E1BE81E" w:rsidR="00646740" w:rsidRDefault="00646740" w:rsidP="00646740">
      <w:pPr>
        <w:pStyle w:val="ac"/>
        <w:ind w:right="90" w:firstLine="709"/>
      </w:pPr>
      <w:r>
        <w:t>2.2</w:t>
      </w:r>
      <w:r w:rsidR="0003439F">
        <w:t>9</w:t>
      </w:r>
      <w:r>
        <w:t>.</w:t>
      </w:r>
      <w:r w:rsidR="0003439F">
        <w:t>2</w:t>
      </w:r>
      <w:r>
        <w:t xml:space="preserve"> При равной производительности труда и квалификации предпочтение в оставлении на работе отдается родителю, имеющему ребенка в возрасте до восемнадцати </w:t>
      </w:r>
      <w:proofErr w:type="gramStart"/>
      <w:r>
        <w:t>лет, в случае, если</w:t>
      </w:r>
      <w:proofErr w:type="gramEnd"/>
      <w:r>
        <w:t xml:space="preserve"> другой родитель призван на военную службу (часть 2 статьи 179 Трудового кодекса Российской Федерации).</w:t>
      </w:r>
    </w:p>
    <w:p w14:paraId="550C8B38" w14:textId="6925E759" w:rsidR="00646740" w:rsidRDefault="00646740" w:rsidP="00646740">
      <w:pPr>
        <w:pStyle w:val="ac"/>
        <w:ind w:right="90" w:firstLine="709"/>
      </w:pPr>
      <w:r>
        <w:t>2.</w:t>
      </w:r>
      <w:r w:rsidR="0003439F">
        <w:t>29.</w:t>
      </w:r>
      <w:r>
        <w:t>3. Направление в служебные командировки, привлечение к сверхурочной работе, работе в ночное время, выходные и нерабочие праздничные дни родителя, имеющего ребенка в возрасте до четырнадцати лет, в случае, если другой родитель призван на военную службу, допускаются только с его письменного согласия и при условии, что это не запрещено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(статья 259 Трудового кодекса Российской Федерации).</w:t>
      </w:r>
    </w:p>
    <w:p w14:paraId="5D45BB29" w14:textId="52CC26B3" w:rsidR="00646740" w:rsidRDefault="00646740" w:rsidP="00646740">
      <w:pPr>
        <w:pStyle w:val="ac"/>
        <w:ind w:right="90" w:firstLine="709"/>
      </w:pPr>
      <w:r>
        <w:lastRenderedPageBreak/>
        <w:t>2.</w:t>
      </w:r>
      <w:r w:rsidR="0003439F">
        <w:t>29.</w:t>
      </w:r>
      <w:r>
        <w:t>4.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(статья 264.1 Трудового кодекса Российской Федерации).</w:t>
      </w:r>
    </w:p>
    <w:p w14:paraId="5729E93D" w14:textId="10A1DE7D" w:rsidR="00646740" w:rsidRDefault="00646740" w:rsidP="00646740">
      <w:pPr>
        <w:pStyle w:val="ac"/>
        <w:ind w:right="90" w:firstLine="709"/>
      </w:pPr>
      <w:r>
        <w:t>2.</w:t>
      </w:r>
      <w:r w:rsidR="0003439F">
        <w:t>29.</w:t>
      </w:r>
      <w:r>
        <w:t>5.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 (пункт 11 статьи 11 Федерального закона от 27 мая 1998 г. № 76-ФЗ «О статусе военнослужащих»).</w:t>
      </w:r>
    </w:p>
    <w:p w14:paraId="7DE59EBA" w14:textId="77777777" w:rsidR="00646740" w:rsidRDefault="00646740" w:rsidP="00646740">
      <w:pPr>
        <w:pStyle w:val="ac"/>
        <w:ind w:right="90" w:firstLine="709"/>
      </w:pPr>
    </w:p>
    <w:p w14:paraId="7EC99E47" w14:textId="7A5AB70A" w:rsidR="0003439F" w:rsidRDefault="0003439F" w:rsidP="0003439F">
      <w:pPr>
        <w:pStyle w:val="ac"/>
        <w:ind w:right="90" w:firstLine="709"/>
        <w:rPr>
          <w:lang w:eastAsia="ru-RU"/>
        </w:rPr>
      </w:pPr>
      <w:r>
        <w:t>3</w:t>
      </w:r>
      <w:r>
        <w:t>.п.</w:t>
      </w:r>
      <w:r w:rsidRPr="0003439F">
        <w:rPr>
          <w:lang w:eastAsia="ru-RU"/>
        </w:rPr>
        <w:t xml:space="preserve"> </w:t>
      </w:r>
      <w:r w:rsidRPr="00067E14">
        <w:rPr>
          <w:lang w:eastAsia="ru-RU"/>
        </w:rPr>
        <w:t xml:space="preserve">Раздела </w:t>
      </w:r>
      <w:r>
        <w:rPr>
          <w:lang w:eastAsia="ru-RU"/>
        </w:rPr>
        <w:t xml:space="preserve">2 </w:t>
      </w:r>
      <w:r w:rsidR="009A18C5">
        <w:rPr>
          <w:lang w:eastAsia="ru-RU"/>
        </w:rPr>
        <w:t>«</w:t>
      </w:r>
      <w:r>
        <w:rPr>
          <w:lang w:eastAsia="ru-RU"/>
        </w:rPr>
        <w:t>Трудовые отношения и обеспечение занятости</w:t>
      </w:r>
      <w:r w:rsidR="009A18C5">
        <w:rPr>
          <w:lang w:eastAsia="ru-RU"/>
        </w:rPr>
        <w:t>»</w:t>
      </w:r>
      <w:r>
        <w:rPr>
          <w:lang w:eastAsia="ru-RU"/>
        </w:rPr>
        <w:t xml:space="preserve"> </w:t>
      </w:r>
      <w:r w:rsidR="009A18C5">
        <w:rPr>
          <w:lang w:eastAsia="ru-RU"/>
        </w:rPr>
        <w:t>коллективного договора ГБУСО «Минераловодский КЦСОН</w:t>
      </w:r>
      <w:r w:rsidR="009A18C5">
        <w:rPr>
          <w:lang w:eastAsia="ru-RU"/>
        </w:rPr>
        <w:t>»</w:t>
      </w:r>
      <w:r w:rsidR="009A18C5" w:rsidRPr="009A18C5">
        <w:rPr>
          <w:lang w:eastAsia="ru-RU"/>
        </w:rPr>
        <w:t xml:space="preserve"> </w:t>
      </w:r>
      <w:r w:rsidR="009A18C5">
        <w:rPr>
          <w:lang w:eastAsia="ru-RU"/>
        </w:rPr>
        <w:t>коллективного договора ГБУСО «Минераловодский КЦСОН</w:t>
      </w:r>
      <w:r w:rsidR="009A18C5">
        <w:rPr>
          <w:lang w:eastAsia="ru-RU"/>
        </w:rPr>
        <w:t xml:space="preserve">» на 2026-2028гг.  </w:t>
      </w:r>
      <w:r>
        <w:rPr>
          <w:lang w:eastAsia="ru-RU"/>
        </w:rPr>
        <w:t>дополнить п.2.</w:t>
      </w:r>
      <w:r>
        <w:rPr>
          <w:lang w:eastAsia="ru-RU"/>
        </w:rPr>
        <w:t>30</w:t>
      </w:r>
      <w:r>
        <w:rPr>
          <w:lang w:eastAsia="ru-RU"/>
        </w:rPr>
        <w:t xml:space="preserve"> следующего содержания:</w:t>
      </w:r>
    </w:p>
    <w:p w14:paraId="13C161BB" w14:textId="77777777" w:rsidR="009A18C5" w:rsidRDefault="009A18C5" w:rsidP="0003439F">
      <w:pPr>
        <w:pStyle w:val="ac"/>
        <w:ind w:right="90" w:firstLine="709"/>
      </w:pPr>
    </w:p>
    <w:p w14:paraId="47CAF42E" w14:textId="052CF140" w:rsidR="00646740" w:rsidRDefault="0003439F" w:rsidP="0003439F">
      <w:pPr>
        <w:pStyle w:val="ac"/>
        <w:spacing w:line="238" w:lineRule="exact"/>
        <w:ind w:right="90" w:firstLine="708"/>
      </w:pPr>
      <w:r w:rsidRPr="0003439F">
        <w:t>2.30.</w:t>
      </w:r>
      <w:r w:rsidR="009A18C5">
        <w:t xml:space="preserve"> </w:t>
      </w:r>
      <w:r w:rsidR="00646740" w:rsidRPr="0003439F">
        <w:t>Гарантии, устанавливаемые работодателем для работников и членов их семей</w:t>
      </w:r>
    </w:p>
    <w:p w14:paraId="50066EFD" w14:textId="386248D1" w:rsidR="00646740" w:rsidRDefault="0003439F" w:rsidP="00646740">
      <w:pPr>
        <w:pStyle w:val="ac"/>
        <w:ind w:right="90" w:firstLine="709"/>
        <w:rPr>
          <w:i/>
          <w:iCs/>
          <w:u w:val="single"/>
        </w:rPr>
      </w:pPr>
      <w:r>
        <w:t>2.30.</w:t>
      </w:r>
      <w:r w:rsidR="00646740">
        <w:t>1</w:t>
      </w:r>
      <w:r w:rsidR="00646740" w:rsidRPr="0003439F">
        <w:t>. Для работников после возобновления их трудовой деятельности:</w:t>
      </w:r>
    </w:p>
    <w:p w14:paraId="21DCB76E" w14:textId="7CCF10B5" w:rsidR="00646740" w:rsidRDefault="009A18C5" w:rsidP="00646740">
      <w:pPr>
        <w:pStyle w:val="ac"/>
        <w:ind w:right="90" w:firstLine="709"/>
      </w:pPr>
      <w:r>
        <w:t>-</w:t>
      </w:r>
      <w:r w:rsidR="00646740">
        <w:t>преимущественное право на оставление на работе при проведении мероприятий по сокращению численности или штата;</w:t>
      </w:r>
    </w:p>
    <w:p w14:paraId="2B75B06F" w14:textId="2EC0DE6D" w:rsidR="00646740" w:rsidRDefault="009A18C5" w:rsidP="00646740">
      <w:pPr>
        <w:pStyle w:val="ac"/>
        <w:ind w:right="90" w:firstLine="709"/>
        <w:rPr>
          <w:sz w:val="27"/>
        </w:rPr>
      </w:pPr>
      <w:r>
        <w:t>-</w:t>
      </w:r>
      <w:r w:rsidR="00646740">
        <w:t>преимущественное право на обучение либо переобучение новой профессии;</w:t>
      </w:r>
    </w:p>
    <w:p w14:paraId="6A89E735" w14:textId="3821BA04" w:rsidR="00646740" w:rsidRDefault="009A18C5" w:rsidP="00646740">
      <w:pPr>
        <w:pStyle w:val="ac"/>
        <w:ind w:right="90" w:firstLine="709"/>
        <w:rPr>
          <w:sz w:val="27"/>
        </w:rPr>
      </w:pPr>
      <w:r>
        <w:t>-</w:t>
      </w:r>
      <w:r w:rsidR="00646740">
        <w:t>сохранение средней заработной платы в случае перевода на другую нижеоплачиваемую работу в соответствии с медицинским заключением;</w:t>
      </w:r>
    </w:p>
    <w:p w14:paraId="4777B98A" w14:textId="00E9EAB2" w:rsidR="00646740" w:rsidRDefault="009A18C5" w:rsidP="00646740">
      <w:pPr>
        <w:pStyle w:val="ac"/>
        <w:ind w:right="90" w:firstLine="709"/>
        <w:rPr>
          <w:sz w:val="27"/>
        </w:rPr>
      </w:pPr>
      <w:r>
        <w:t>-</w:t>
      </w:r>
      <w:r w:rsidR="00646740">
        <w:t>установление дистанционной (удаленной) работы, гибких форм занятости;</w:t>
      </w:r>
    </w:p>
    <w:p w14:paraId="5715C271" w14:textId="7CDFC195" w:rsidR="00646740" w:rsidRDefault="00646740" w:rsidP="00646740">
      <w:pPr>
        <w:pStyle w:val="ac"/>
        <w:ind w:right="90" w:firstLine="709"/>
      </w:pPr>
      <w:r>
        <w:rPr>
          <w:noProof/>
        </w:rPr>
        <w:drawing>
          <wp:anchor distT="0" distB="0" distL="0" distR="0" simplePos="0" relativeHeight="251658240" behindDoc="0" locked="0" layoutInCell="0" allowOverlap="1" wp14:anchorId="026AE467" wp14:editId="11BD8545">
            <wp:simplePos x="0" y="0"/>
            <wp:positionH relativeFrom="page">
              <wp:posOffset>7278370</wp:posOffset>
            </wp:positionH>
            <wp:positionV relativeFrom="paragraph">
              <wp:posOffset>469265</wp:posOffset>
            </wp:positionV>
            <wp:extent cx="36830" cy="5785485"/>
            <wp:effectExtent l="0" t="0" r="1270" b="5715"/>
            <wp:wrapNone/>
            <wp:docPr id="1344137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830" cy="5785485"/>
                    </a:xfrm>
                    <a:prstGeom prst="rect">
                      <a:avLst/>
                    </a:prstGeom>
                    <a:noFill/>
                  </pic:spPr>
                </pic:pic>
              </a:graphicData>
            </a:graphic>
            <wp14:sizeRelH relativeFrom="page">
              <wp14:pctWidth>0</wp14:pctWidth>
            </wp14:sizeRelH>
            <wp14:sizeRelV relativeFrom="page">
              <wp14:pctHeight>0</wp14:pctHeight>
            </wp14:sizeRelV>
          </wp:anchor>
        </w:drawing>
      </w:r>
      <w:r w:rsidR="009A18C5">
        <w:t>-</w:t>
      </w:r>
      <w:r>
        <w:t>создание специальных условий, обеспечивающих доступность рабочего места</w:t>
      </w:r>
      <w:r w:rsidR="009A18C5">
        <w:t>.</w:t>
      </w:r>
    </w:p>
    <w:p w14:paraId="633A536A" w14:textId="167EE93F" w:rsidR="00646740" w:rsidRPr="0003439F" w:rsidRDefault="00646740" w:rsidP="00646740">
      <w:pPr>
        <w:pStyle w:val="ac"/>
        <w:ind w:right="90" w:firstLine="709"/>
      </w:pPr>
      <w:r w:rsidRPr="0003439F">
        <w:t>2</w:t>
      </w:r>
      <w:r w:rsidR="0003439F" w:rsidRPr="0003439F">
        <w:t>.30.2</w:t>
      </w:r>
      <w:r w:rsidRPr="0003439F">
        <w:t>. Для членов семей работников:</w:t>
      </w:r>
    </w:p>
    <w:p w14:paraId="16394146" w14:textId="2F12621F" w:rsidR="00646740" w:rsidRDefault="009A18C5" w:rsidP="00646740">
      <w:pPr>
        <w:pStyle w:val="ac"/>
        <w:ind w:right="90" w:firstLine="709"/>
      </w:pPr>
      <w:r>
        <w:t>-</w:t>
      </w:r>
      <w:r w:rsidR="00646740">
        <w:t>предоставление ежегодного оплачиваемого отпуска в удобное время;</w:t>
      </w:r>
    </w:p>
    <w:p w14:paraId="2D89E343" w14:textId="6F4B15CD" w:rsidR="00646740" w:rsidRDefault="009A18C5" w:rsidP="00646740">
      <w:pPr>
        <w:pStyle w:val="ac"/>
        <w:ind w:right="90" w:firstLine="709"/>
      </w:pPr>
      <w:r>
        <w:t>-</w:t>
      </w:r>
      <w:r w:rsidR="00646740">
        <w:t>установление неполного рабочего времени (рабочей недели или рабочего дня).</w:t>
      </w:r>
    </w:p>
    <w:p w14:paraId="719F413F" w14:textId="77777777" w:rsidR="009A18C5" w:rsidRDefault="009A18C5" w:rsidP="00646740">
      <w:pPr>
        <w:pStyle w:val="ac"/>
        <w:ind w:right="90" w:firstLine="709"/>
      </w:pPr>
    </w:p>
    <w:p w14:paraId="7750EB1B" w14:textId="76119B23" w:rsidR="004B74DA" w:rsidRDefault="004B74DA" w:rsidP="00646740">
      <w:pPr>
        <w:pStyle w:val="ac"/>
        <w:ind w:right="90" w:firstLine="709"/>
      </w:pPr>
      <w:r>
        <w:t>4.Раздел 2 «Порядок приема, перевода и увольнения работников»  правил внутреннего трудового распорядка  ГБУСО «Минераловодский КЦСОН» (приложение №1 к коллективному договору ГБУСО «Минераловодский КЦСОН» на 2026-2028гг) дополнить п.2.5.следующего содержания:</w:t>
      </w:r>
    </w:p>
    <w:p w14:paraId="0222264F" w14:textId="77777777" w:rsidR="00B9790D" w:rsidRDefault="00B9790D" w:rsidP="004B74DA">
      <w:pPr>
        <w:pStyle w:val="ac"/>
        <w:spacing w:line="238" w:lineRule="exact"/>
        <w:ind w:right="90" w:firstLine="708"/>
      </w:pPr>
    </w:p>
    <w:p w14:paraId="5B96E54F" w14:textId="1486601E" w:rsidR="004B74DA" w:rsidRPr="00067E14" w:rsidRDefault="004B74DA" w:rsidP="004B74DA">
      <w:pPr>
        <w:pStyle w:val="ac"/>
        <w:spacing w:line="238" w:lineRule="exact"/>
        <w:ind w:right="90" w:firstLine="708"/>
        <w:rPr>
          <w:color w:val="0C0C0C"/>
        </w:rPr>
      </w:pPr>
      <w:r>
        <w:t>2.5.</w:t>
      </w:r>
      <w:r w:rsidRPr="00067E14">
        <w:t xml:space="preserve">меры поддержки работников,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w:t>
      </w:r>
      <w:r w:rsidRPr="00067E14">
        <w:lastRenderedPageBreak/>
        <w:t>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067E14">
        <w:rPr>
          <w:spacing w:val="80"/>
        </w:rPr>
        <w:t xml:space="preserve"> </w:t>
      </w:r>
      <w:r w:rsidRPr="00067E14">
        <w:rPr>
          <w:color w:val="0C0C0C"/>
        </w:rPr>
        <w:t>а также</w:t>
      </w:r>
      <w:r w:rsidRPr="00067E14">
        <w:rPr>
          <w:color w:val="0C0C0C"/>
          <w:spacing w:val="40"/>
        </w:rPr>
        <w:t xml:space="preserve"> </w:t>
      </w:r>
      <w:r w:rsidRPr="00067E14">
        <w:t xml:space="preserve">членов </w:t>
      </w:r>
      <w:r w:rsidRPr="00067E14">
        <w:rPr>
          <w:color w:val="151515"/>
        </w:rPr>
        <w:t xml:space="preserve">их </w:t>
      </w:r>
      <w:r w:rsidRPr="00067E14">
        <w:rPr>
          <w:color w:val="0A0A0A"/>
        </w:rPr>
        <w:t>семей</w:t>
      </w:r>
      <w:r>
        <w:rPr>
          <w:color w:val="0A0A0A"/>
        </w:rPr>
        <w:t>:</w:t>
      </w:r>
    </w:p>
    <w:p w14:paraId="46E7F9AA" w14:textId="77777777" w:rsidR="004B74DA" w:rsidRPr="00067E14" w:rsidRDefault="004B74DA" w:rsidP="004B74DA">
      <w:pPr>
        <w:pStyle w:val="ac"/>
        <w:ind w:right="90"/>
      </w:pPr>
    </w:p>
    <w:p w14:paraId="5FEEB504" w14:textId="282FC60B" w:rsidR="004B74DA" w:rsidRPr="00067E14" w:rsidRDefault="004B74DA" w:rsidP="009A18C5">
      <w:pPr>
        <w:pStyle w:val="ac"/>
        <w:spacing w:line="238" w:lineRule="exact"/>
        <w:ind w:right="90" w:firstLine="708"/>
      </w:pPr>
      <w:r w:rsidRPr="00067E14">
        <w:t>Гарантии, установленные трудовым законодательством и иными нормативными правовыми актами, содержащими нормы труда</w:t>
      </w:r>
      <w:r>
        <w:t>:</w:t>
      </w:r>
    </w:p>
    <w:p w14:paraId="63A35496" w14:textId="76A13918" w:rsidR="004B74DA" w:rsidRPr="00067E14" w:rsidRDefault="004B74DA" w:rsidP="004B74DA">
      <w:pPr>
        <w:pStyle w:val="ac"/>
        <w:ind w:right="90" w:firstLine="709"/>
      </w:pPr>
      <w:r>
        <w:t>2.</w:t>
      </w:r>
      <w:r>
        <w:t>5</w:t>
      </w:r>
      <w:r>
        <w:t>.</w:t>
      </w:r>
      <w:r w:rsidRPr="00067E14">
        <w:t>1.Работникам, призванным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соответственно – работник, военная служба):</w:t>
      </w:r>
    </w:p>
    <w:p w14:paraId="0BF0DB2F" w14:textId="15F430A1" w:rsidR="004B74DA" w:rsidRDefault="004B74DA" w:rsidP="004B74DA">
      <w:pPr>
        <w:pStyle w:val="ac"/>
        <w:ind w:right="90" w:firstLine="709"/>
      </w:pPr>
      <w:r>
        <w:t>2.</w:t>
      </w:r>
      <w:r>
        <w:t>5</w:t>
      </w:r>
      <w:r>
        <w:t>.2. Действие трудового договора, заключенного между работником и работодателем, приостанавливается на период прохождения работником военной службы (часть 1 статьи 351.7 Трудового кодекса Российской Федерации).</w:t>
      </w:r>
    </w:p>
    <w:p w14:paraId="321541A3" w14:textId="4555B226" w:rsidR="004B74DA" w:rsidRDefault="004B74DA" w:rsidP="004B74DA">
      <w:pPr>
        <w:pStyle w:val="ac"/>
        <w:ind w:right="90" w:firstLine="709"/>
      </w:pPr>
      <w:r>
        <w:t>2.</w:t>
      </w:r>
      <w:r>
        <w:t>5</w:t>
      </w:r>
      <w:r>
        <w:t xml:space="preserve">.3. В период приостановления действия трудового договора за работником сохраняется место работы (должность) (часть 4 статьи 351.7 Трудового кодекса Российской Федерации). </w:t>
      </w:r>
    </w:p>
    <w:p w14:paraId="7483E074" w14:textId="35422096" w:rsidR="004B74DA" w:rsidRDefault="004B74DA" w:rsidP="004B74DA">
      <w:pPr>
        <w:pStyle w:val="ac"/>
        <w:ind w:right="90" w:firstLine="709"/>
      </w:pPr>
      <w:r>
        <w:t>2.</w:t>
      </w:r>
      <w:r>
        <w:t>5</w:t>
      </w:r>
      <w:r>
        <w:t>.</w:t>
      </w:r>
      <w:proofErr w:type="gramStart"/>
      <w:r>
        <w:t>4.Работодатель</w:t>
      </w:r>
      <w:proofErr w:type="gramEnd"/>
      <w:r>
        <w:t xml:space="preserve">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(часть 5 статьи 351.7 Трудового кодекса Российской Федерации).</w:t>
      </w:r>
    </w:p>
    <w:p w14:paraId="0246C4F8" w14:textId="37EF52AE" w:rsidR="004B74DA" w:rsidRDefault="004B74DA" w:rsidP="004B74DA">
      <w:pPr>
        <w:pStyle w:val="ac"/>
        <w:ind w:right="90" w:firstLine="709"/>
      </w:pPr>
      <w:r>
        <w:t>2.</w:t>
      </w:r>
      <w:r>
        <w:t>5</w:t>
      </w:r>
      <w:r>
        <w:t>.</w:t>
      </w:r>
      <w:proofErr w:type="gramStart"/>
      <w:r>
        <w:t>5.На</w:t>
      </w:r>
      <w:proofErr w:type="gramEnd"/>
      <w:r>
        <w:t xml:space="preserve">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(часть 6 статьи 351.7 Трудового кодекса Российской Федерации).</w:t>
      </w:r>
    </w:p>
    <w:p w14:paraId="282C55E3" w14:textId="0CE512A0" w:rsidR="004B74DA" w:rsidRDefault="004B74DA" w:rsidP="004B74DA">
      <w:pPr>
        <w:pStyle w:val="ac"/>
        <w:ind w:right="90" w:firstLine="709"/>
      </w:pPr>
      <w:r>
        <w:t>2.</w:t>
      </w:r>
      <w:r>
        <w:t>5</w:t>
      </w:r>
      <w:r>
        <w:t>.</w:t>
      </w:r>
      <w:proofErr w:type="gramStart"/>
      <w:r w:rsidR="009A18C5">
        <w:t>6</w:t>
      </w:r>
      <w:r>
        <w:t>.Действие</w:t>
      </w:r>
      <w:proofErr w:type="gramEnd"/>
      <w:r>
        <w:t xml:space="preserve">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(часть 9 статьи 351.7 Трудового кодекса Российской Федерации).</w:t>
      </w:r>
    </w:p>
    <w:p w14:paraId="47E7A946" w14:textId="134D1783" w:rsidR="004B74DA" w:rsidRDefault="004B74DA" w:rsidP="004B74DA">
      <w:pPr>
        <w:pStyle w:val="ac"/>
        <w:ind w:right="90" w:firstLine="709"/>
      </w:pPr>
      <w:r>
        <w:t>2.</w:t>
      </w:r>
      <w:r>
        <w:t>5</w:t>
      </w:r>
      <w:r>
        <w:t>.</w:t>
      </w:r>
      <w:proofErr w:type="gramStart"/>
      <w:r w:rsidR="009A18C5">
        <w:t>7</w:t>
      </w:r>
      <w:r>
        <w:t>.Работник</w:t>
      </w:r>
      <w:proofErr w:type="gramEnd"/>
      <w:r>
        <w:t xml:space="preserve"> в течение шести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(часть 10 статьи 351.7 Трудового кодекса Российской Федерации).</w:t>
      </w:r>
    </w:p>
    <w:p w14:paraId="1D55CB08" w14:textId="7CF12DB7" w:rsidR="004B74DA" w:rsidRDefault="004B74DA" w:rsidP="004B74DA">
      <w:pPr>
        <w:pStyle w:val="ac"/>
        <w:ind w:right="90" w:firstLine="709"/>
      </w:pPr>
      <w:r>
        <w:t>2.</w:t>
      </w:r>
      <w:r>
        <w:t>5</w:t>
      </w:r>
      <w:r>
        <w:t>.</w:t>
      </w:r>
      <w:r w:rsidR="009A18C5">
        <w:t>8</w:t>
      </w:r>
      <w:r>
        <w:t xml:space="preserve">. Расторжение по инициативе работодателя трудового договора с работником в период приостановления действия трудового договора не </w:t>
      </w:r>
      <w:r>
        <w:lastRenderedPageBreak/>
        <w:t>допускается, за исключением случаев ликвидации организации, а также истечения в указанный период срока действия трудового договора, если он был заключен на определенный срок (часть 11 статьи 351.7 Трудового кодекса Российской Федерации).</w:t>
      </w:r>
    </w:p>
    <w:p w14:paraId="7F5ABB42" w14:textId="2E7C7AB0" w:rsidR="004B74DA" w:rsidRDefault="004B74DA" w:rsidP="004B74DA">
      <w:pPr>
        <w:pStyle w:val="ac"/>
        <w:ind w:right="90" w:firstLine="709"/>
      </w:pPr>
      <w:r>
        <w:t>2.</w:t>
      </w:r>
      <w:r>
        <w:t>5</w:t>
      </w:r>
      <w:r>
        <w:t>.</w:t>
      </w:r>
      <w:r w:rsidR="009A18C5">
        <w:t>9</w:t>
      </w:r>
      <w: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 (часть 13 статьи 351.7 Трудового кодекса Российской Федерации).</w:t>
      </w:r>
    </w:p>
    <w:p w14:paraId="56CECC82" w14:textId="36076A77" w:rsidR="004B74DA" w:rsidRDefault="004B74DA" w:rsidP="004B74DA">
      <w:pPr>
        <w:pStyle w:val="ac"/>
        <w:ind w:right="90" w:firstLine="709"/>
      </w:pPr>
      <w:r>
        <w:t>2.</w:t>
      </w:r>
      <w:r>
        <w:t>5</w:t>
      </w:r>
      <w:r>
        <w:t>.1</w:t>
      </w:r>
      <w:r w:rsidR="009A18C5">
        <w:t>0</w:t>
      </w:r>
      <w:r>
        <w:t>.Граждане, которые с 24 февраля по 21 сентября 2022 года заключили в соответствии с пунктом 7 статьи 38 Федерального закона от 28 марта 1998 года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и с которыми в указанный период были расторгнуты трудовые договоры (служебные контракты), в течение трех месяцев после завершения прохождения военной службы по мобилизации или военной службы по контракту либо контракта о добровольном содействии в выполнении задач, возложенных на Вооруженные Силы Российской Федерации, имеют преимущественное право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невозможности предоставления такой должности работодатель (представитель нанимателя) предлагает другую имеющуюся у него работу (службу), не противопоказанную указанным гражданам по состоянию здоровья (часть 4 статьи 6 Федерального закона от 07 октября 2022  г. № 379-ФЗ «О внесении изменений в отдельные законодательные акты Российской Федерации»).</w:t>
      </w:r>
    </w:p>
    <w:p w14:paraId="437957BD" w14:textId="32F53CCC" w:rsidR="009A18C5" w:rsidRDefault="004B74DA" w:rsidP="009A18C5">
      <w:pPr>
        <w:pStyle w:val="ac"/>
        <w:ind w:right="90" w:firstLine="709"/>
      </w:pPr>
      <w:r>
        <w:t>2.</w:t>
      </w:r>
      <w:r>
        <w:t>5</w:t>
      </w:r>
      <w:r>
        <w:t>.1</w:t>
      </w:r>
      <w:r w:rsidR="009A18C5">
        <w:t>1</w:t>
      </w:r>
      <w:r>
        <w:t>.При равной производительности труда и квалификации предпочтение в оставлении на работе отдается работникам, исполняющим свои трудовые обязанности по трудовому договору, действие которого возобновлено в соответствии с частью девятой статьи 351.7 Трудового кодекса Российской Федерации (Федеральный закон от 25 апреля 2026 г. № 108-ФЗ «О внесении изменения в статью 179 Трудового кодекса Российской Федерации»).</w:t>
      </w:r>
    </w:p>
    <w:p w14:paraId="54EFE12B" w14:textId="77777777" w:rsidR="00B9790D" w:rsidRDefault="00B9790D" w:rsidP="009A18C5">
      <w:pPr>
        <w:pStyle w:val="ac"/>
        <w:ind w:right="90" w:firstLine="709"/>
      </w:pPr>
    </w:p>
    <w:p w14:paraId="4C49F4D4" w14:textId="73245C25" w:rsidR="009A18C5" w:rsidRPr="009A18C5" w:rsidRDefault="009A18C5" w:rsidP="009A18C5">
      <w:pPr>
        <w:pStyle w:val="ac"/>
        <w:ind w:right="90" w:firstLine="709"/>
      </w:pPr>
      <w:r w:rsidRPr="009A18C5">
        <w:t>5</w:t>
      </w:r>
      <w:r w:rsidR="004B74DA" w:rsidRPr="009A18C5">
        <w:t>.</w:t>
      </w:r>
      <w:r w:rsidRPr="009A18C5">
        <w:t xml:space="preserve"> </w:t>
      </w:r>
      <w:r>
        <w:t>Раздел 2 «Порядок приема, перевода и увольнения работников»  правил внутреннего трудового распорядка  ГБУСО «Минераловодский КЦСОН» (приложение №1 к коллективному договору ГБУСО «Минераловодский КЦСОН» на 2026-2028гг) дополнить п.2.</w:t>
      </w:r>
      <w:r>
        <w:t>6</w:t>
      </w:r>
      <w:r>
        <w:t>.следующего содержания:</w:t>
      </w:r>
    </w:p>
    <w:p w14:paraId="0B223D3D" w14:textId="211B5357" w:rsidR="004B74DA" w:rsidRPr="0003439F" w:rsidRDefault="004B74DA" w:rsidP="004B74DA">
      <w:pPr>
        <w:pStyle w:val="ac"/>
        <w:ind w:right="90" w:firstLine="709"/>
      </w:pPr>
      <w:r w:rsidRPr="0003439F">
        <w:t>2.</w:t>
      </w:r>
      <w:r w:rsidR="009A18C5">
        <w:t>6</w:t>
      </w:r>
      <w:r w:rsidRPr="0003439F">
        <w:t>. Членам семей работников, призванных на военную службу:</w:t>
      </w:r>
    </w:p>
    <w:p w14:paraId="3B93F9D1" w14:textId="509A7AB1" w:rsidR="004B74DA" w:rsidRDefault="004B74DA" w:rsidP="004B74DA">
      <w:pPr>
        <w:pStyle w:val="ac"/>
        <w:ind w:right="90" w:firstLine="709"/>
      </w:pPr>
      <w:r>
        <w:t>2.</w:t>
      </w:r>
      <w:r w:rsidR="009A18C5">
        <w:t>6</w:t>
      </w:r>
      <w:r>
        <w:t>.</w:t>
      </w:r>
      <w:proofErr w:type="gramStart"/>
      <w:r>
        <w:t>1.Работодатель</w:t>
      </w:r>
      <w:proofErr w:type="gramEnd"/>
      <w:r>
        <w:t xml:space="preserve"> обязан на основании письменного заявления работника предоставить отпуск без сохранения заработной платы:</w:t>
      </w:r>
    </w:p>
    <w:p w14:paraId="36E3AAA8" w14:textId="77777777" w:rsidR="004B74DA" w:rsidRDefault="004B74DA" w:rsidP="004B74DA">
      <w:pPr>
        <w:pStyle w:val="ac"/>
        <w:ind w:right="90" w:firstLine="709"/>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5716BFCE" w14:textId="77777777" w:rsidR="004B74DA" w:rsidRDefault="004B74DA" w:rsidP="004B74DA">
      <w:pPr>
        <w:pStyle w:val="ac"/>
        <w:ind w:right="90" w:firstLine="709"/>
        <w:rPr>
          <w:color w:val="000000"/>
          <w:sz w:val="24"/>
          <w:szCs w:val="24"/>
        </w:rPr>
      </w:pPr>
      <w: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w:t>
      </w:r>
      <w:r>
        <w:lastRenderedPageBreak/>
        <w:t>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 (статья 128 Трудового кодекса Российской Федерации).</w:t>
      </w:r>
    </w:p>
    <w:p w14:paraId="1EC91456" w14:textId="10967BA8" w:rsidR="004B74DA" w:rsidRDefault="004B74DA" w:rsidP="004B74DA">
      <w:pPr>
        <w:pStyle w:val="ac"/>
        <w:ind w:right="90" w:firstLine="709"/>
      </w:pPr>
      <w:r>
        <w:t>2.</w:t>
      </w:r>
      <w:r w:rsidR="009A18C5">
        <w:t>6</w:t>
      </w:r>
      <w:r>
        <w:t xml:space="preserve">.2 При равной производительности труда и квалификации предпочтение в оставлении на работе отдается родителю, имеющему ребенка в возрасте до восемнадцати </w:t>
      </w:r>
      <w:proofErr w:type="gramStart"/>
      <w:r>
        <w:t>лет, в случае, если</w:t>
      </w:r>
      <w:proofErr w:type="gramEnd"/>
      <w:r>
        <w:t xml:space="preserve"> другой родитель призван на военную службу (часть 2 статьи 179 Трудового кодекса Российской Федерации).</w:t>
      </w:r>
    </w:p>
    <w:p w14:paraId="231DDA32" w14:textId="2AE84D7C" w:rsidR="004B74DA" w:rsidRDefault="004B74DA" w:rsidP="004B74DA">
      <w:pPr>
        <w:pStyle w:val="ac"/>
        <w:ind w:right="90" w:firstLine="709"/>
      </w:pPr>
      <w:r>
        <w:t>2.</w:t>
      </w:r>
      <w:r w:rsidR="009A18C5">
        <w:t>6</w:t>
      </w:r>
      <w:r>
        <w:t>.3. Направление в служебные командировки, привлечение к сверхурочной работе, работе в ночное время, выходные и нерабочие праздничные дни родителя, имеющего ребенка в возрасте до четырнадцати лет, в случае, если другой родитель призван на военную службу, допускаются только с его письменного согласия и при условии, что это не запрещено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(статья 259 Трудового кодекса Российской Федерации).</w:t>
      </w:r>
    </w:p>
    <w:p w14:paraId="4B48776C" w14:textId="133BF19C" w:rsidR="004B74DA" w:rsidRDefault="004B74DA" w:rsidP="004B74DA">
      <w:pPr>
        <w:pStyle w:val="ac"/>
        <w:ind w:right="90" w:firstLine="709"/>
      </w:pPr>
      <w:r>
        <w:t>2.</w:t>
      </w:r>
      <w:r w:rsidR="009A18C5">
        <w:t>6</w:t>
      </w:r>
      <w:r>
        <w:t>.4.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(статья 264.1 Трудового кодекса Российской Федерации).</w:t>
      </w:r>
    </w:p>
    <w:p w14:paraId="361A3A1C" w14:textId="0D36333E" w:rsidR="004B74DA" w:rsidRDefault="004B74DA" w:rsidP="009A18C5">
      <w:pPr>
        <w:pStyle w:val="ac"/>
        <w:ind w:right="90" w:firstLine="709"/>
      </w:pPr>
      <w:r>
        <w:t>2.</w:t>
      </w:r>
      <w:r w:rsidR="009A18C5">
        <w:t>6</w:t>
      </w:r>
      <w:r>
        <w:t>.5.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 (пункт 11 статьи 11 Федерального закона от 27 мая 1998 г. № 76-ФЗ «О статусе военнослужащих»).</w:t>
      </w:r>
    </w:p>
    <w:p w14:paraId="27340FC7" w14:textId="77777777" w:rsidR="004B74DA" w:rsidRDefault="004B74DA" w:rsidP="009A18C5">
      <w:pPr>
        <w:pStyle w:val="ac"/>
        <w:ind w:right="90" w:firstLine="709"/>
      </w:pPr>
    </w:p>
    <w:p w14:paraId="58D61B88" w14:textId="3E77E50C" w:rsidR="009A18C5" w:rsidRDefault="009A18C5" w:rsidP="009A18C5">
      <w:pPr>
        <w:pStyle w:val="ac"/>
        <w:ind w:right="90" w:firstLine="709"/>
      </w:pPr>
      <w:r>
        <w:t>6</w:t>
      </w:r>
      <w:r w:rsidR="004B74DA">
        <w:t>.п.</w:t>
      </w:r>
      <w:r w:rsidR="004B74DA" w:rsidRPr="0003439F">
        <w:rPr>
          <w:lang w:eastAsia="ru-RU"/>
        </w:rPr>
        <w:t xml:space="preserve"> </w:t>
      </w:r>
      <w:r>
        <w:t>Раздел 2 «Порядок приема, перевода и увольнения работников»  правил внутреннего трудового распорядка  ГБУСО «Минераловодский КЦСОН» (приложение №1 к коллективному договору ГБУСО «Минераловодский КЦСОН» на 2026-2028гг) дополнить п.2.</w:t>
      </w:r>
      <w:r>
        <w:t>7</w:t>
      </w:r>
      <w:r>
        <w:t>.следующего содержания:</w:t>
      </w:r>
    </w:p>
    <w:p w14:paraId="761C2F85" w14:textId="77777777" w:rsidR="00B9790D" w:rsidRDefault="00B9790D" w:rsidP="009A18C5">
      <w:pPr>
        <w:pStyle w:val="ac"/>
        <w:ind w:right="90" w:firstLine="708"/>
      </w:pPr>
    </w:p>
    <w:p w14:paraId="32E2BD01" w14:textId="119E046B" w:rsidR="004B74DA" w:rsidRDefault="004B74DA" w:rsidP="009A18C5">
      <w:pPr>
        <w:pStyle w:val="ac"/>
        <w:ind w:right="90" w:firstLine="708"/>
      </w:pPr>
      <w:r w:rsidRPr="0003439F">
        <w:t>2.</w:t>
      </w:r>
      <w:proofErr w:type="gramStart"/>
      <w:r w:rsidR="009A18C5">
        <w:t>7</w:t>
      </w:r>
      <w:r w:rsidRPr="0003439F">
        <w:t>.Гарантии</w:t>
      </w:r>
      <w:proofErr w:type="gramEnd"/>
      <w:r w:rsidRPr="0003439F">
        <w:t>, устанавливаемые работодателем для работников и членов их семей</w:t>
      </w:r>
    </w:p>
    <w:p w14:paraId="3F79A322" w14:textId="1A571B59" w:rsidR="004B74DA" w:rsidRDefault="004B74DA" w:rsidP="009A18C5">
      <w:pPr>
        <w:pStyle w:val="ac"/>
        <w:ind w:right="90" w:firstLine="709"/>
        <w:rPr>
          <w:i/>
          <w:iCs/>
          <w:u w:val="single"/>
        </w:rPr>
      </w:pPr>
      <w:r>
        <w:t>2.</w:t>
      </w:r>
      <w:r w:rsidR="009A18C5">
        <w:t>7</w:t>
      </w:r>
      <w:r>
        <w:t>.1</w:t>
      </w:r>
      <w:r w:rsidRPr="0003439F">
        <w:t>. Для работников после возобновления их трудовой деятельности:</w:t>
      </w:r>
    </w:p>
    <w:p w14:paraId="38742C0A" w14:textId="77777777" w:rsidR="004B74DA" w:rsidRDefault="004B74DA" w:rsidP="004B74DA">
      <w:pPr>
        <w:pStyle w:val="ac"/>
        <w:ind w:right="90" w:firstLine="709"/>
      </w:pPr>
      <w:r>
        <w:t>преимущественное право на оставление на работе при проведении мероприятий по сокращению численности или штата;</w:t>
      </w:r>
    </w:p>
    <w:p w14:paraId="5BCA498F" w14:textId="77777777" w:rsidR="004B74DA" w:rsidRDefault="004B74DA" w:rsidP="004B74DA">
      <w:pPr>
        <w:pStyle w:val="ac"/>
        <w:ind w:right="90" w:firstLine="709"/>
        <w:rPr>
          <w:sz w:val="27"/>
        </w:rPr>
      </w:pPr>
      <w:r>
        <w:t xml:space="preserve">преимущественное право на обучение либо переобучение новой </w:t>
      </w:r>
      <w:r>
        <w:lastRenderedPageBreak/>
        <w:t>профессии;</w:t>
      </w:r>
    </w:p>
    <w:p w14:paraId="7A74C930" w14:textId="77777777" w:rsidR="004B74DA" w:rsidRDefault="004B74DA" w:rsidP="004B74DA">
      <w:pPr>
        <w:pStyle w:val="ac"/>
        <w:ind w:right="90" w:firstLine="709"/>
        <w:rPr>
          <w:sz w:val="27"/>
        </w:rPr>
      </w:pPr>
      <w:r>
        <w:t>сохранение средней заработной платы в случае перевода на другую нижеоплачиваемую работу в соответствии с медицинским заключением;</w:t>
      </w:r>
    </w:p>
    <w:p w14:paraId="6D573943" w14:textId="77777777" w:rsidR="004B74DA" w:rsidRDefault="004B74DA" w:rsidP="004B74DA">
      <w:pPr>
        <w:pStyle w:val="ac"/>
        <w:ind w:right="90" w:firstLine="709"/>
        <w:rPr>
          <w:sz w:val="27"/>
        </w:rPr>
      </w:pPr>
      <w:r>
        <w:t>установление дистанционной (удаленной) работы, гибких форм занятости;</w:t>
      </w:r>
    </w:p>
    <w:p w14:paraId="463C9EE0" w14:textId="77777777" w:rsidR="004B74DA" w:rsidRDefault="004B74DA" w:rsidP="004B74DA">
      <w:pPr>
        <w:pStyle w:val="ac"/>
        <w:ind w:right="90" w:firstLine="709"/>
      </w:pPr>
      <w:r>
        <w:rPr>
          <w:noProof/>
        </w:rPr>
        <w:drawing>
          <wp:anchor distT="0" distB="0" distL="0" distR="0" simplePos="0" relativeHeight="251660288" behindDoc="0" locked="0" layoutInCell="0" allowOverlap="1" wp14:anchorId="613B1F7F" wp14:editId="343440DA">
            <wp:simplePos x="0" y="0"/>
            <wp:positionH relativeFrom="page">
              <wp:posOffset>7278370</wp:posOffset>
            </wp:positionH>
            <wp:positionV relativeFrom="paragraph">
              <wp:posOffset>469265</wp:posOffset>
            </wp:positionV>
            <wp:extent cx="36830" cy="5785485"/>
            <wp:effectExtent l="0" t="0" r="1270" b="5715"/>
            <wp:wrapNone/>
            <wp:docPr id="11507809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830" cy="5785485"/>
                    </a:xfrm>
                    <a:prstGeom prst="rect">
                      <a:avLst/>
                    </a:prstGeom>
                    <a:noFill/>
                  </pic:spPr>
                </pic:pic>
              </a:graphicData>
            </a:graphic>
            <wp14:sizeRelH relativeFrom="page">
              <wp14:pctWidth>0</wp14:pctWidth>
            </wp14:sizeRelH>
            <wp14:sizeRelV relativeFrom="page">
              <wp14:pctHeight>0</wp14:pctHeight>
            </wp14:sizeRelV>
          </wp:anchor>
        </w:drawing>
      </w:r>
      <w:r>
        <w:t>создание специальных условий, обеспечивающих доступность рабочего места;</w:t>
      </w:r>
    </w:p>
    <w:p w14:paraId="1EA7C1A2" w14:textId="76777519" w:rsidR="004B74DA" w:rsidRPr="0003439F" w:rsidRDefault="004B74DA" w:rsidP="004B74DA">
      <w:pPr>
        <w:pStyle w:val="ac"/>
        <w:ind w:right="90" w:firstLine="709"/>
      </w:pPr>
      <w:r w:rsidRPr="0003439F">
        <w:t>2.</w:t>
      </w:r>
      <w:r w:rsidR="009A18C5">
        <w:t>7</w:t>
      </w:r>
      <w:r w:rsidRPr="0003439F">
        <w:t>.2. Для членов семей работников:</w:t>
      </w:r>
    </w:p>
    <w:p w14:paraId="24BC178E" w14:textId="77777777" w:rsidR="004B74DA" w:rsidRDefault="004B74DA" w:rsidP="004B74DA">
      <w:pPr>
        <w:pStyle w:val="ac"/>
        <w:ind w:right="90" w:firstLine="709"/>
      </w:pPr>
      <w:r>
        <w:t>предоставление ежегодного оплачиваемого отпуска в удобное время;</w:t>
      </w:r>
    </w:p>
    <w:p w14:paraId="5EE062CC" w14:textId="77777777" w:rsidR="004B74DA" w:rsidRDefault="004B74DA" w:rsidP="004B74DA">
      <w:pPr>
        <w:pStyle w:val="ac"/>
        <w:ind w:right="90" w:firstLine="709"/>
      </w:pPr>
      <w:r>
        <w:t>установление неполного рабочего времени (рабочей недели или рабочего дня).</w:t>
      </w:r>
    </w:p>
    <w:p w14:paraId="7D763648" w14:textId="3E469B70" w:rsidR="00B9790D" w:rsidRPr="00B9790D" w:rsidRDefault="00B9790D" w:rsidP="00B9790D">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7</w:t>
      </w:r>
      <w:r w:rsidRPr="00B9790D">
        <w:rPr>
          <w:rFonts w:ascii="Times New Roman" w:eastAsia="Times New Roman" w:hAnsi="Times New Roman" w:cs="Times New Roman"/>
          <w:kern w:val="0"/>
          <w:sz w:val="28"/>
          <w:szCs w:val="28"/>
          <w:lang w:eastAsia="ru-RU"/>
          <w14:ligatures w14:val="none"/>
        </w:rPr>
        <w:t xml:space="preserve">.Настоящее дополнительное </w:t>
      </w:r>
      <w:proofErr w:type="gramStart"/>
      <w:r w:rsidRPr="00B9790D">
        <w:rPr>
          <w:rFonts w:ascii="Times New Roman" w:eastAsia="Times New Roman" w:hAnsi="Times New Roman" w:cs="Times New Roman"/>
          <w:kern w:val="0"/>
          <w:sz w:val="28"/>
          <w:szCs w:val="28"/>
          <w:lang w:eastAsia="ru-RU"/>
          <w14:ligatures w14:val="none"/>
        </w:rPr>
        <w:t>соглашение  является</w:t>
      </w:r>
      <w:proofErr w:type="gramEnd"/>
      <w:r w:rsidRPr="00B9790D">
        <w:rPr>
          <w:rFonts w:ascii="Times New Roman" w:eastAsia="Times New Roman" w:hAnsi="Times New Roman" w:cs="Times New Roman"/>
          <w:kern w:val="0"/>
          <w:sz w:val="28"/>
          <w:szCs w:val="28"/>
          <w:lang w:eastAsia="ru-RU"/>
          <w14:ligatures w14:val="none"/>
        </w:rPr>
        <w:t xml:space="preserve"> неотъемлемой частью коллективного </w:t>
      </w:r>
      <w:proofErr w:type="gramStart"/>
      <w:r w:rsidRPr="00B9790D">
        <w:rPr>
          <w:rFonts w:ascii="Times New Roman" w:eastAsia="Times New Roman" w:hAnsi="Times New Roman" w:cs="Times New Roman"/>
          <w:kern w:val="0"/>
          <w:sz w:val="28"/>
          <w:szCs w:val="28"/>
          <w:lang w:eastAsia="ru-RU"/>
          <w14:ligatures w14:val="none"/>
        </w:rPr>
        <w:t xml:space="preserve">договора </w:t>
      </w:r>
      <w:r>
        <w:rPr>
          <w:rFonts w:ascii="Times New Roman" w:eastAsia="Times New Roman" w:hAnsi="Times New Roman" w:cs="Times New Roman"/>
          <w:kern w:val="0"/>
          <w:sz w:val="28"/>
          <w:szCs w:val="28"/>
          <w:lang w:eastAsia="ru-RU"/>
          <w14:ligatures w14:val="none"/>
        </w:rPr>
        <w:t xml:space="preserve"> ГБУСО</w:t>
      </w:r>
      <w:proofErr w:type="gramEnd"/>
      <w:r>
        <w:rPr>
          <w:rFonts w:ascii="Times New Roman" w:eastAsia="Times New Roman" w:hAnsi="Times New Roman" w:cs="Times New Roman"/>
          <w:kern w:val="0"/>
          <w:sz w:val="28"/>
          <w:szCs w:val="28"/>
          <w:lang w:eastAsia="ru-RU"/>
          <w14:ligatures w14:val="none"/>
        </w:rPr>
        <w:t xml:space="preserve"> «Минераловодский КЦСОН» </w:t>
      </w:r>
      <w:r w:rsidRPr="00B9790D">
        <w:rPr>
          <w:rFonts w:ascii="Times New Roman" w:eastAsia="Times New Roman" w:hAnsi="Times New Roman" w:cs="Times New Roman"/>
          <w:kern w:val="0"/>
          <w:sz w:val="28"/>
          <w:szCs w:val="28"/>
          <w:lang w:eastAsia="ru-RU"/>
          <w14:ligatures w14:val="none"/>
        </w:rPr>
        <w:t>от 29.12.2025г.  на 2026г.-2028г.</w:t>
      </w:r>
    </w:p>
    <w:p w14:paraId="3B0D7253" w14:textId="77777777" w:rsidR="00B9790D" w:rsidRPr="00B9790D" w:rsidRDefault="00B9790D" w:rsidP="00B9790D">
      <w:pPr>
        <w:spacing w:after="0" w:line="240" w:lineRule="auto"/>
        <w:ind w:firstLine="708"/>
        <w:jc w:val="both"/>
        <w:rPr>
          <w:rFonts w:ascii="Times New Roman" w:eastAsia="Times New Roman" w:hAnsi="Times New Roman" w:cs="Times New Roman"/>
          <w:kern w:val="0"/>
          <w:sz w:val="28"/>
          <w:szCs w:val="28"/>
          <w:lang w:eastAsia="ru-RU"/>
          <w14:ligatures w14:val="none"/>
        </w:rPr>
      </w:pPr>
    </w:p>
    <w:p w14:paraId="0DE7B1E6" w14:textId="77777777" w:rsidR="00B9790D" w:rsidRPr="00B9790D" w:rsidRDefault="00B9790D" w:rsidP="00B9790D">
      <w:pPr>
        <w:spacing w:after="0" w:line="240" w:lineRule="auto"/>
        <w:ind w:firstLine="708"/>
        <w:jc w:val="both"/>
        <w:rPr>
          <w:rFonts w:ascii="Times New Roman" w:eastAsia="Times New Roman" w:hAnsi="Times New Roman" w:cs="Times New Roman"/>
          <w:kern w:val="0"/>
          <w:sz w:val="28"/>
          <w:szCs w:val="28"/>
          <w:lang w:eastAsia="ru-RU"/>
          <w14:ligatures w14:val="none"/>
        </w:rPr>
      </w:pPr>
    </w:p>
    <w:p w14:paraId="0CA06C92" w14:textId="77777777" w:rsidR="00B9790D" w:rsidRPr="00B9790D" w:rsidRDefault="00B9790D" w:rsidP="00B9790D">
      <w:pPr>
        <w:spacing w:after="0" w:line="240" w:lineRule="auto"/>
        <w:ind w:firstLine="708"/>
        <w:jc w:val="both"/>
        <w:rPr>
          <w:rFonts w:ascii="Times New Roman" w:eastAsia="Times New Roman" w:hAnsi="Times New Roman" w:cs="Times New Roman"/>
          <w:kern w:val="0"/>
          <w:sz w:val="28"/>
          <w:szCs w:val="28"/>
          <w:lang w:eastAsia="ru-RU"/>
          <w14:ligatures w14:val="none"/>
        </w:rPr>
      </w:pPr>
    </w:p>
    <w:p w14:paraId="0171D05E" w14:textId="77777777" w:rsidR="00B9790D" w:rsidRPr="00B9790D" w:rsidRDefault="00B9790D" w:rsidP="00B97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B9790D">
        <w:rPr>
          <w:rFonts w:ascii="Times New Roman" w:eastAsia="Times New Roman" w:hAnsi="Times New Roman" w:cs="Times New Roman"/>
          <w:b/>
          <w:bCs/>
          <w:kern w:val="0"/>
          <w:sz w:val="28"/>
          <w:szCs w:val="28"/>
          <w:lang w:eastAsia="ru-RU"/>
          <w14:ligatures w14:val="none"/>
        </w:rPr>
        <w:t xml:space="preserve">от </w:t>
      </w:r>
      <w:proofErr w:type="gramStart"/>
      <w:r w:rsidRPr="00B9790D">
        <w:rPr>
          <w:rFonts w:ascii="Times New Roman" w:eastAsia="Times New Roman" w:hAnsi="Times New Roman" w:cs="Times New Roman"/>
          <w:b/>
          <w:bCs/>
          <w:kern w:val="0"/>
          <w:sz w:val="28"/>
          <w:szCs w:val="28"/>
          <w:lang w:eastAsia="ru-RU"/>
          <w14:ligatures w14:val="none"/>
        </w:rPr>
        <w:t xml:space="preserve">работодателя:   </w:t>
      </w:r>
      <w:proofErr w:type="gramEnd"/>
      <w:r w:rsidRPr="00B9790D">
        <w:rPr>
          <w:rFonts w:ascii="Times New Roman" w:eastAsia="Times New Roman" w:hAnsi="Times New Roman" w:cs="Times New Roman"/>
          <w:b/>
          <w:bCs/>
          <w:kern w:val="0"/>
          <w:sz w:val="28"/>
          <w:szCs w:val="28"/>
          <w:lang w:eastAsia="ru-RU"/>
          <w14:ligatures w14:val="none"/>
        </w:rPr>
        <w:t xml:space="preserve">                                            от работников:</w:t>
      </w:r>
    </w:p>
    <w:p w14:paraId="065369E3" w14:textId="77777777" w:rsidR="00B9790D" w:rsidRPr="00B9790D" w:rsidRDefault="00B9790D" w:rsidP="00B9790D">
      <w:pPr>
        <w:spacing w:after="0" w:line="240" w:lineRule="auto"/>
        <w:ind w:firstLine="540"/>
        <w:rPr>
          <w:rFonts w:ascii="Times New Roman" w:eastAsia="Times New Roman" w:hAnsi="Times New Roman" w:cs="Times New Roman"/>
          <w:kern w:val="0"/>
          <w:sz w:val="28"/>
          <w:szCs w:val="28"/>
          <w:lang w:eastAsia="ru-RU"/>
          <w14:ligatures w14:val="none"/>
        </w:rPr>
      </w:pPr>
      <w:r w:rsidRPr="00B9790D">
        <w:rPr>
          <w:rFonts w:ascii="Times New Roman" w:eastAsia="Times New Roman" w:hAnsi="Times New Roman" w:cs="Times New Roman"/>
          <w:kern w:val="0"/>
          <w:sz w:val="28"/>
          <w:szCs w:val="28"/>
          <w:lang w:eastAsia="ru-RU"/>
          <w14:ligatures w14:val="none"/>
        </w:rPr>
        <w:t>Директор                                                           Председатель профсоюзного</w:t>
      </w:r>
    </w:p>
    <w:p w14:paraId="4911E4BC" w14:textId="77777777" w:rsidR="00B9790D" w:rsidRPr="00B9790D" w:rsidRDefault="00B9790D" w:rsidP="00B9790D">
      <w:pPr>
        <w:spacing w:after="0" w:line="240" w:lineRule="auto"/>
        <w:rPr>
          <w:rFonts w:ascii="Times New Roman" w:eastAsia="Times New Roman" w:hAnsi="Times New Roman" w:cs="Times New Roman"/>
          <w:kern w:val="0"/>
          <w:sz w:val="28"/>
          <w:szCs w:val="28"/>
          <w:lang w:eastAsia="ru-RU"/>
          <w14:ligatures w14:val="none"/>
        </w:rPr>
      </w:pPr>
      <w:r w:rsidRPr="00B9790D">
        <w:rPr>
          <w:rFonts w:ascii="Times New Roman" w:eastAsia="Times New Roman" w:hAnsi="Times New Roman" w:cs="Times New Roman"/>
          <w:kern w:val="0"/>
          <w:sz w:val="28"/>
          <w:szCs w:val="28"/>
          <w:lang w:eastAsia="ru-RU"/>
          <w14:ligatures w14:val="none"/>
        </w:rPr>
        <w:t xml:space="preserve">ГБУСО «Минераловодский </w:t>
      </w:r>
      <w:proofErr w:type="gramStart"/>
      <w:r w:rsidRPr="00B9790D">
        <w:rPr>
          <w:rFonts w:ascii="Times New Roman" w:eastAsia="Times New Roman" w:hAnsi="Times New Roman" w:cs="Times New Roman"/>
          <w:kern w:val="0"/>
          <w:sz w:val="28"/>
          <w:szCs w:val="28"/>
          <w:lang w:eastAsia="ru-RU"/>
          <w14:ligatures w14:val="none"/>
        </w:rPr>
        <w:t xml:space="preserve">КЦСОН»   </w:t>
      </w:r>
      <w:proofErr w:type="gramEnd"/>
      <w:r w:rsidRPr="00B9790D">
        <w:rPr>
          <w:rFonts w:ascii="Times New Roman" w:eastAsia="Times New Roman" w:hAnsi="Times New Roman" w:cs="Times New Roman"/>
          <w:kern w:val="0"/>
          <w:sz w:val="28"/>
          <w:szCs w:val="28"/>
          <w:lang w:eastAsia="ru-RU"/>
          <w14:ligatures w14:val="none"/>
        </w:rPr>
        <w:t xml:space="preserve">          </w:t>
      </w:r>
      <w:proofErr w:type="gramStart"/>
      <w:r w:rsidRPr="00B9790D">
        <w:rPr>
          <w:rFonts w:ascii="Times New Roman" w:eastAsia="Times New Roman" w:hAnsi="Times New Roman" w:cs="Times New Roman"/>
          <w:kern w:val="0"/>
          <w:sz w:val="28"/>
          <w:szCs w:val="28"/>
          <w:lang w:eastAsia="ru-RU"/>
          <w14:ligatures w14:val="none"/>
        </w:rPr>
        <w:t>комитета  ГБУСО</w:t>
      </w:r>
      <w:proofErr w:type="gramEnd"/>
      <w:r w:rsidRPr="00B9790D">
        <w:rPr>
          <w:rFonts w:ascii="Times New Roman" w:eastAsia="Times New Roman" w:hAnsi="Times New Roman" w:cs="Times New Roman"/>
          <w:kern w:val="0"/>
          <w:sz w:val="28"/>
          <w:szCs w:val="28"/>
          <w:lang w:eastAsia="ru-RU"/>
          <w14:ligatures w14:val="none"/>
        </w:rPr>
        <w:t xml:space="preserve">                                                           </w:t>
      </w:r>
    </w:p>
    <w:p w14:paraId="4E80D945" w14:textId="77777777" w:rsidR="00B9790D" w:rsidRPr="00B9790D" w:rsidRDefault="00B9790D" w:rsidP="00B9790D">
      <w:pPr>
        <w:spacing w:after="0" w:line="240" w:lineRule="auto"/>
        <w:ind w:firstLine="540"/>
        <w:rPr>
          <w:rFonts w:ascii="Times New Roman" w:eastAsia="Times New Roman" w:hAnsi="Times New Roman" w:cs="Times New Roman"/>
          <w:kern w:val="0"/>
          <w:sz w:val="28"/>
          <w:szCs w:val="28"/>
          <w:lang w:eastAsia="ru-RU"/>
          <w14:ligatures w14:val="none"/>
        </w:rPr>
      </w:pPr>
      <w:r w:rsidRPr="00B9790D">
        <w:rPr>
          <w:rFonts w:ascii="Times New Roman" w:eastAsia="Times New Roman" w:hAnsi="Times New Roman" w:cs="Times New Roman"/>
          <w:kern w:val="0"/>
          <w:sz w:val="28"/>
          <w:szCs w:val="28"/>
          <w:lang w:eastAsia="ru-RU"/>
          <w14:ligatures w14:val="none"/>
        </w:rPr>
        <w:t xml:space="preserve">                                                                      «Минераловодский КЦСОН»  </w:t>
      </w:r>
    </w:p>
    <w:p w14:paraId="401C05E8" w14:textId="77777777" w:rsidR="00B9790D" w:rsidRPr="00B9790D" w:rsidRDefault="00B9790D" w:rsidP="00B9790D">
      <w:pPr>
        <w:spacing w:after="0" w:line="240" w:lineRule="auto"/>
        <w:rPr>
          <w:rFonts w:ascii="Times New Roman" w:eastAsia="Times New Roman" w:hAnsi="Times New Roman" w:cs="Times New Roman"/>
          <w:kern w:val="0"/>
          <w:sz w:val="28"/>
          <w:szCs w:val="28"/>
          <w:lang w:eastAsia="ru-RU"/>
          <w14:ligatures w14:val="none"/>
        </w:rPr>
      </w:pPr>
      <w:r w:rsidRPr="00B9790D">
        <w:rPr>
          <w:rFonts w:ascii="Times New Roman" w:eastAsia="Times New Roman" w:hAnsi="Times New Roman" w:cs="Times New Roman"/>
          <w:kern w:val="0"/>
          <w:sz w:val="28"/>
          <w:szCs w:val="28"/>
          <w:lang w:eastAsia="ru-RU"/>
          <w14:ligatures w14:val="none"/>
        </w:rPr>
        <w:t xml:space="preserve">__________________Е.В. Чистякова             _______________Е.А. </w:t>
      </w:r>
      <w:proofErr w:type="spellStart"/>
      <w:r w:rsidRPr="00B9790D">
        <w:rPr>
          <w:rFonts w:ascii="Times New Roman" w:eastAsia="Times New Roman" w:hAnsi="Times New Roman" w:cs="Times New Roman"/>
          <w:kern w:val="0"/>
          <w:sz w:val="28"/>
          <w:szCs w:val="28"/>
          <w:lang w:eastAsia="ru-RU"/>
          <w14:ligatures w14:val="none"/>
        </w:rPr>
        <w:t>Гавенко</w:t>
      </w:r>
      <w:proofErr w:type="spellEnd"/>
    </w:p>
    <w:p w14:paraId="0E1B66F5" w14:textId="77777777" w:rsidR="00B9790D" w:rsidRPr="00B9790D" w:rsidRDefault="00B9790D" w:rsidP="00B9790D">
      <w:pPr>
        <w:spacing w:after="0" w:line="240" w:lineRule="auto"/>
        <w:ind w:firstLine="540"/>
        <w:rPr>
          <w:rFonts w:ascii="Times New Roman" w:eastAsia="Times New Roman" w:hAnsi="Times New Roman" w:cs="Times New Roman"/>
          <w:kern w:val="0"/>
          <w:sz w:val="28"/>
          <w:szCs w:val="28"/>
          <w:lang w:eastAsia="ru-RU"/>
          <w14:ligatures w14:val="none"/>
        </w:rPr>
      </w:pPr>
      <w:r w:rsidRPr="00B9790D">
        <w:rPr>
          <w:rFonts w:ascii="Times New Roman" w:eastAsia="Times New Roman" w:hAnsi="Times New Roman" w:cs="Times New Roman"/>
          <w:kern w:val="0"/>
          <w:sz w:val="28"/>
          <w:szCs w:val="28"/>
          <w:lang w:eastAsia="ru-RU"/>
          <w14:ligatures w14:val="none"/>
        </w:rPr>
        <w:t xml:space="preserve">            (</w:t>
      </w:r>
      <w:proofErr w:type="gramStart"/>
      <w:r w:rsidRPr="00B9790D">
        <w:rPr>
          <w:rFonts w:ascii="Times New Roman" w:eastAsia="Times New Roman" w:hAnsi="Times New Roman" w:cs="Times New Roman"/>
          <w:i/>
          <w:iCs/>
          <w:kern w:val="0"/>
          <w:sz w:val="28"/>
          <w:szCs w:val="28"/>
          <w:lang w:eastAsia="ru-RU"/>
          <w14:ligatures w14:val="none"/>
        </w:rPr>
        <w:t>подпись</w:t>
      </w:r>
      <w:r w:rsidRPr="00B9790D">
        <w:rPr>
          <w:rFonts w:ascii="Times New Roman" w:eastAsia="Times New Roman" w:hAnsi="Times New Roman" w:cs="Times New Roman"/>
          <w:kern w:val="0"/>
          <w:sz w:val="28"/>
          <w:szCs w:val="28"/>
          <w:lang w:eastAsia="ru-RU"/>
          <w14:ligatures w14:val="none"/>
        </w:rPr>
        <w:t xml:space="preserve">)   </w:t>
      </w:r>
      <w:proofErr w:type="gramEnd"/>
      <w:r w:rsidRPr="00B9790D">
        <w:rPr>
          <w:rFonts w:ascii="Times New Roman" w:eastAsia="Times New Roman" w:hAnsi="Times New Roman" w:cs="Times New Roman"/>
          <w:kern w:val="0"/>
          <w:sz w:val="28"/>
          <w:szCs w:val="28"/>
          <w:lang w:eastAsia="ru-RU"/>
          <w14:ligatures w14:val="none"/>
        </w:rPr>
        <w:t xml:space="preserve">                                                    </w:t>
      </w:r>
      <w:proofErr w:type="gramStart"/>
      <w:r w:rsidRPr="00B9790D">
        <w:rPr>
          <w:rFonts w:ascii="Times New Roman" w:eastAsia="Times New Roman" w:hAnsi="Times New Roman" w:cs="Times New Roman"/>
          <w:kern w:val="0"/>
          <w:sz w:val="28"/>
          <w:szCs w:val="28"/>
          <w:lang w:eastAsia="ru-RU"/>
          <w14:ligatures w14:val="none"/>
        </w:rPr>
        <w:t xml:space="preserve">   (</w:t>
      </w:r>
      <w:proofErr w:type="gramEnd"/>
      <w:r w:rsidRPr="00B9790D">
        <w:rPr>
          <w:rFonts w:ascii="Times New Roman" w:eastAsia="Times New Roman" w:hAnsi="Times New Roman" w:cs="Times New Roman"/>
          <w:i/>
          <w:iCs/>
          <w:kern w:val="0"/>
          <w:sz w:val="28"/>
          <w:szCs w:val="28"/>
          <w:lang w:eastAsia="ru-RU"/>
          <w14:ligatures w14:val="none"/>
        </w:rPr>
        <w:t>подпись</w:t>
      </w:r>
      <w:r w:rsidRPr="00B9790D">
        <w:rPr>
          <w:rFonts w:ascii="Times New Roman" w:eastAsia="Times New Roman" w:hAnsi="Times New Roman" w:cs="Times New Roman"/>
          <w:kern w:val="0"/>
          <w:sz w:val="28"/>
          <w:szCs w:val="28"/>
          <w:lang w:eastAsia="ru-RU"/>
          <w14:ligatures w14:val="none"/>
        </w:rPr>
        <w:t xml:space="preserve">)                  </w:t>
      </w:r>
    </w:p>
    <w:p w14:paraId="4C497808" w14:textId="77777777" w:rsidR="00B9790D" w:rsidRPr="00B9790D" w:rsidRDefault="00B9790D" w:rsidP="00B9790D">
      <w:pPr>
        <w:spacing w:after="0" w:line="240" w:lineRule="auto"/>
        <w:ind w:firstLine="540"/>
        <w:rPr>
          <w:rFonts w:ascii="Times New Roman" w:eastAsia="Times New Roman" w:hAnsi="Times New Roman" w:cs="Times New Roman"/>
          <w:kern w:val="0"/>
          <w:sz w:val="28"/>
          <w:szCs w:val="28"/>
          <w:lang w:eastAsia="ru-RU"/>
          <w14:ligatures w14:val="none"/>
        </w:rPr>
      </w:pPr>
    </w:p>
    <w:p w14:paraId="398E9922" w14:textId="44C33A49" w:rsidR="00B9790D" w:rsidRPr="00B9790D" w:rsidRDefault="00B9790D" w:rsidP="00B9790D">
      <w:pPr>
        <w:spacing w:after="0" w:line="240" w:lineRule="auto"/>
        <w:ind w:firstLine="540"/>
        <w:rPr>
          <w:rFonts w:ascii="Times New Roman" w:eastAsia="Times New Roman" w:hAnsi="Times New Roman" w:cs="Times New Roman"/>
          <w:kern w:val="0"/>
          <w:sz w:val="28"/>
          <w:szCs w:val="28"/>
          <w:lang w:eastAsia="ru-RU"/>
          <w14:ligatures w14:val="none"/>
        </w:rPr>
      </w:pPr>
      <w:r w:rsidRPr="00B9790D">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03</w:t>
      </w:r>
      <w:r w:rsidRPr="00B9790D">
        <w:rPr>
          <w:rFonts w:ascii="Times New Roman" w:eastAsia="Times New Roman" w:hAnsi="Times New Roman" w:cs="Times New Roman"/>
          <w:kern w:val="0"/>
          <w:sz w:val="28"/>
          <w:szCs w:val="28"/>
          <w:lang w:eastAsia="ru-RU"/>
          <w14:ligatures w14:val="none"/>
        </w:rPr>
        <w:t xml:space="preserve">» </w:t>
      </w:r>
      <w:proofErr w:type="gramStart"/>
      <w:r>
        <w:rPr>
          <w:rFonts w:ascii="Times New Roman" w:eastAsia="Times New Roman" w:hAnsi="Times New Roman" w:cs="Times New Roman"/>
          <w:kern w:val="0"/>
          <w:sz w:val="28"/>
          <w:szCs w:val="28"/>
          <w:lang w:eastAsia="ru-RU"/>
          <w14:ligatures w14:val="none"/>
        </w:rPr>
        <w:t>июля</w:t>
      </w:r>
      <w:r w:rsidRPr="00B9790D">
        <w:rPr>
          <w:rFonts w:ascii="Times New Roman" w:eastAsia="Times New Roman" w:hAnsi="Times New Roman" w:cs="Times New Roman"/>
          <w:kern w:val="0"/>
          <w:sz w:val="28"/>
          <w:szCs w:val="28"/>
          <w:lang w:eastAsia="ru-RU"/>
          <w14:ligatures w14:val="none"/>
        </w:rPr>
        <w:t xml:space="preserve">  2026</w:t>
      </w:r>
      <w:proofErr w:type="gramEnd"/>
      <w:r w:rsidRPr="00B9790D">
        <w:rPr>
          <w:rFonts w:ascii="Times New Roman" w:eastAsia="Times New Roman" w:hAnsi="Times New Roman" w:cs="Times New Roman"/>
          <w:kern w:val="0"/>
          <w:sz w:val="28"/>
          <w:szCs w:val="28"/>
          <w:lang w:eastAsia="ru-RU"/>
          <w14:ligatures w14:val="none"/>
        </w:rPr>
        <w:t>г.                                           «</w:t>
      </w:r>
      <w:r>
        <w:rPr>
          <w:rFonts w:ascii="Times New Roman" w:eastAsia="Times New Roman" w:hAnsi="Times New Roman" w:cs="Times New Roman"/>
          <w:kern w:val="0"/>
          <w:sz w:val="28"/>
          <w:szCs w:val="28"/>
          <w:lang w:eastAsia="ru-RU"/>
          <w14:ligatures w14:val="none"/>
        </w:rPr>
        <w:t>03</w:t>
      </w:r>
      <w:r w:rsidRPr="00B9790D">
        <w:rPr>
          <w:rFonts w:ascii="Times New Roman" w:eastAsia="Times New Roman" w:hAnsi="Times New Roman" w:cs="Times New Roman"/>
          <w:kern w:val="0"/>
          <w:sz w:val="28"/>
          <w:szCs w:val="28"/>
          <w:lang w:eastAsia="ru-RU"/>
          <w14:ligatures w14:val="none"/>
        </w:rPr>
        <w:t xml:space="preserve">» </w:t>
      </w:r>
      <w:proofErr w:type="gramStart"/>
      <w:r>
        <w:rPr>
          <w:rFonts w:ascii="Times New Roman" w:eastAsia="Times New Roman" w:hAnsi="Times New Roman" w:cs="Times New Roman"/>
          <w:kern w:val="0"/>
          <w:sz w:val="28"/>
          <w:szCs w:val="28"/>
          <w:lang w:eastAsia="ru-RU"/>
          <w14:ligatures w14:val="none"/>
        </w:rPr>
        <w:t>июля</w:t>
      </w:r>
      <w:r w:rsidRPr="00B9790D">
        <w:rPr>
          <w:rFonts w:ascii="Times New Roman" w:eastAsia="Times New Roman" w:hAnsi="Times New Roman" w:cs="Times New Roman"/>
          <w:kern w:val="0"/>
          <w:sz w:val="28"/>
          <w:szCs w:val="28"/>
          <w:lang w:eastAsia="ru-RU"/>
          <w14:ligatures w14:val="none"/>
        </w:rPr>
        <w:t xml:space="preserve">  2026</w:t>
      </w:r>
      <w:proofErr w:type="gramEnd"/>
      <w:r w:rsidRPr="00B9790D">
        <w:rPr>
          <w:rFonts w:ascii="Times New Roman" w:eastAsia="Times New Roman" w:hAnsi="Times New Roman" w:cs="Times New Roman"/>
          <w:kern w:val="0"/>
          <w:sz w:val="28"/>
          <w:szCs w:val="28"/>
          <w:lang w:eastAsia="ru-RU"/>
          <w14:ligatures w14:val="none"/>
        </w:rPr>
        <w:t>г.</w:t>
      </w:r>
    </w:p>
    <w:p w14:paraId="2E95791B" w14:textId="77777777" w:rsidR="00B9790D" w:rsidRPr="00B9790D" w:rsidRDefault="00B9790D" w:rsidP="00B9790D">
      <w:pPr>
        <w:spacing w:line="256" w:lineRule="auto"/>
        <w:jc w:val="both"/>
        <w:rPr>
          <w:rFonts w:ascii="Times New Roman" w:eastAsiaTheme="majorEastAsia" w:hAnsi="Times New Roman" w:cs="Times New Roman"/>
          <w:color w:val="2F5496" w:themeColor="accent1" w:themeShade="BF"/>
          <w:kern w:val="0"/>
          <w:sz w:val="28"/>
          <w:szCs w:val="28"/>
          <w14:ligatures w14:val="none"/>
        </w:rPr>
      </w:pPr>
    </w:p>
    <w:p w14:paraId="13C4C2C9" w14:textId="77777777" w:rsidR="0054769C" w:rsidRDefault="0054769C"/>
    <w:sectPr w:rsidR="0054769C">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D05D6" w14:textId="77777777" w:rsidR="00C22F46" w:rsidRDefault="00C22F46" w:rsidP="00B9790D">
      <w:pPr>
        <w:spacing w:after="0" w:line="240" w:lineRule="auto"/>
      </w:pPr>
      <w:r>
        <w:separator/>
      </w:r>
    </w:p>
  </w:endnote>
  <w:endnote w:type="continuationSeparator" w:id="0">
    <w:p w14:paraId="6F015400" w14:textId="77777777" w:rsidR="00C22F46" w:rsidRDefault="00C22F46" w:rsidP="00B97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84D1C" w14:textId="77777777" w:rsidR="00C22F46" w:rsidRDefault="00C22F46" w:rsidP="00B9790D">
      <w:pPr>
        <w:spacing w:after="0" w:line="240" w:lineRule="auto"/>
      </w:pPr>
      <w:r>
        <w:separator/>
      </w:r>
    </w:p>
  </w:footnote>
  <w:footnote w:type="continuationSeparator" w:id="0">
    <w:p w14:paraId="7EF25A28" w14:textId="77777777" w:rsidR="00C22F46" w:rsidRDefault="00C22F46" w:rsidP="00B97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784778"/>
      <w:docPartObj>
        <w:docPartGallery w:val="Page Numbers (Top of Page)"/>
        <w:docPartUnique/>
      </w:docPartObj>
    </w:sdtPr>
    <w:sdtContent>
      <w:p w14:paraId="7465CBF8" w14:textId="6DEB9F45" w:rsidR="00B9790D" w:rsidRDefault="00B9790D">
        <w:pPr>
          <w:pStyle w:val="ae"/>
          <w:jc w:val="right"/>
        </w:pPr>
        <w:r>
          <w:fldChar w:fldCharType="begin"/>
        </w:r>
        <w:r>
          <w:instrText>PAGE   \* MERGEFORMAT</w:instrText>
        </w:r>
        <w:r>
          <w:fldChar w:fldCharType="separate"/>
        </w:r>
        <w:r>
          <w:t>2</w:t>
        </w:r>
        <w:r>
          <w:fldChar w:fldCharType="end"/>
        </w:r>
      </w:p>
    </w:sdtContent>
  </w:sdt>
  <w:p w14:paraId="3D736467" w14:textId="77777777" w:rsidR="00B9790D" w:rsidRDefault="00B9790D">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11"/>
    <w:rsid w:val="0003439F"/>
    <w:rsid w:val="00067E14"/>
    <w:rsid w:val="004B74DA"/>
    <w:rsid w:val="0050704D"/>
    <w:rsid w:val="0054769C"/>
    <w:rsid w:val="00646740"/>
    <w:rsid w:val="00705C11"/>
    <w:rsid w:val="007A6A84"/>
    <w:rsid w:val="007E4374"/>
    <w:rsid w:val="009A18C5"/>
    <w:rsid w:val="00B9790D"/>
    <w:rsid w:val="00C22F46"/>
    <w:rsid w:val="00C42544"/>
    <w:rsid w:val="00D752E5"/>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CEDB"/>
  <w15:chartTrackingRefBased/>
  <w15:docId w15:val="{70C0EA92-4AF0-4B2F-985F-B3CF0978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05C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05C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05C1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05C1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05C1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05C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05C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5C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05C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C1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05C1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05C1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05C1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05C1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05C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05C11"/>
    <w:rPr>
      <w:rFonts w:eastAsiaTheme="majorEastAsia" w:cstheme="majorBidi"/>
      <w:color w:val="595959" w:themeColor="text1" w:themeTint="A6"/>
    </w:rPr>
  </w:style>
  <w:style w:type="character" w:customStyle="1" w:styleId="80">
    <w:name w:val="Заголовок 8 Знак"/>
    <w:basedOn w:val="a0"/>
    <w:link w:val="8"/>
    <w:uiPriority w:val="9"/>
    <w:semiHidden/>
    <w:rsid w:val="00705C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05C11"/>
    <w:rPr>
      <w:rFonts w:eastAsiaTheme="majorEastAsia" w:cstheme="majorBidi"/>
      <w:color w:val="272727" w:themeColor="text1" w:themeTint="D8"/>
    </w:rPr>
  </w:style>
  <w:style w:type="paragraph" w:styleId="a3">
    <w:name w:val="Title"/>
    <w:basedOn w:val="a"/>
    <w:next w:val="a"/>
    <w:link w:val="a4"/>
    <w:uiPriority w:val="10"/>
    <w:qFormat/>
    <w:rsid w:val="00705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05C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5C1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05C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05C11"/>
    <w:pPr>
      <w:spacing w:before="160"/>
      <w:jc w:val="center"/>
    </w:pPr>
    <w:rPr>
      <w:i/>
      <w:iCs/>
      <w:color w:val="404040" w:themeColor="text1" w:themeTint="BF"/>
    </w:rPr>
  </w:style>
  <w:style w:type="character" w:customStyle="1" w:styleId="22">
    <w:name w:val="Цитата 2 Знак"/>
    <w:basedOn w:val="a0"/>
    <w:link w:val="21"/>
    <w:uiPriority w:val="29"/>
    <w:rsid w:val="00705C11"/>
    <w:rPr>
      <w:i/>
      <w:iCs/>
      <w:color w:val="404040" w:themeColor="text1" w:themeTint="BF"/>
    </w:rPr>
  </w:style>
  <w:style w:type="paragraph" w:styleId="a7">
    <w:name w:val="List Paragraph"/>
    <w:basedOn w:val="a"/>
    <w:uiPriority w:val="34"/>
    <w:qFormat/>
    <w:rsid w:val="00705C11"/>
    <w:pPr>
      <w:ind w:left="720"/>
      <w:contextualSpacing/>
    </w:pPr>
  </w:style>
  <w:style w:type="character" w:styleId="a8">
    <w:name w:val="Intense Emphasis"/>
    <w:basedOn w:val="a0"/>
    <w:uiPriority w:val="21"/>
    <w:qFormat/>
    <w:rsid w:val="00705C11"/>
    <w:rPr>
      <w:i/>
      <w:iCs/>
      <w:color w:val="2F5496" w:themeColor="accent1" w:themeShade="BF"/>
    </w:rPr>
  </w:style>
  <w:style w:type="paragraph" w:styleId="a9">
    <w:name w:val="Intense Quote"/>
    <w:basedOn w:val="a"/>
    <w:next w:val="a"/>
    <w:link w:val="aa"/>
    <w:uiPriority w:val="30"/>
    <w:qFormat/>
    <w:rsid w:val="00705C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05C11"/>
    <w:rPr>
      <w:i/>
      <w:iCs/>
      <w:color w:val="2F5496" w:themeColor="accent1" w:themeShade="BF"/>
    </w:rPr>
  </w:style>
  <w:style w:type="character" w:styleId="ab">
    <w:name w:val="Intense Reference"/>
    <w:basedOn w:val="a0"/>
    <w:uiPriority w:val="32"/>
    <w:qFormat/>
    <w:rsid w:val="00705C11"/>
    <w:rPr>
      <w:b/>
      <w:bCs/>
      <w:smallCaps/>
      <w:color w:val="2F5496" w:themeColor="accent1" w:themeShade="BF"/>
      <w:spacing w:val="5"/>
    </w:rPr>
  </w:style>
  <w:style w:type="paragraph" w:styleId="ac">
    <w:name w:val="Body Text"/>
    <w:basedOn w:val="a"/>
    <w:link w:val="ad"/>
    <w:uiPriority w:val="1"/>
    <w:semiHidden/>
    <w:unhideWhenUsed/>
    <w:qFormat/>
    <w:rsid w:val="00646740"/>
    <w:pPr>
      <w:widowControl w:val="0"/>
      <w:suppressAutoHyphens/>
      <w:spacing w:after="0" w:line="240" w:lineRule="auto"/>
      <w:jc w:val="both"/>
    </w:pPr>
    <w:rPr>
      <w:rFonts w:ascii="Times New Roman" w:eastAsia="Times New Roman" w:hAnsi="Times New Roman" w:cs="Times New Roman"/>
      <w:kern w:val="0"/>
      <w:sz w:val="28"/>
      <w:szCs w:val="28"/>
      <w14:ligatures w14:val="none"/>
    </w:rPr>
  </w:style>
  <w:style w:type="character" w:customStyle="1" w:styleId="ad">
    <w:name w:val="Основной текст Знак"/>
    <w:basedOn w:val="a0"/>
    <w:link w:val="ac"/>
    <w:uiPriority w:val="1"/>
    <w:semiHidden/>
    <w:rsid w:val="00646740"/>
    <w:rPr>
      <w:rFonts w:ascii="Times New Roman" w:eastAsia="Times New Roman" w:hAnsi="Times New Roman" w:cs="Times New Roman"/>
      <w:kern w:val="0"/>
      <w:sz w:val="28"/>
      <w:szCs w:val="28"/>
      <w14:ligatures w14:val="none"/>
    </w:rPr>
  </w:style>
  <w:style w:type="paragraph" w:styleId="ae">
    <w:name w:val="header"/>
    <w:basedOn w:val="a"/>
    <w:link w:val="af"/>
    <w:uiPriority w:val="99"/>
    <w:unhideWhenUsed/>
    <w:rsid w:val="00B9790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9790D"/>
  </w:style>
  <w:style w:type="paragraph" w:styleId="af0">
    <w:name w:val="footer"/>
    <w:basedOn w:val="a"/>
    <w:link w:val="af1"/>
    <w:uiPriority w:val="99"/>
    <w:unhideWhenUsed/>
    <w:rsid w:val="00B9790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97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3720</Words>
  <Characters>21207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cp:lastPrinted>2026-07-03T11:18:00Z</cp:lastPrinted>
  <dcterms:created xsi:type="dcterms:W3CDTF">2026-07-03T09:41:00Z</dcterms:created>
  <dcterms:modified xsi:type="dcterms:W3CDTF">2026-07-03T11:20:00Z</dcterms:modified>
</cp:coreProperties>
</file>